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085" w:type="dxa"/>
        <w:tblInd w:w="-572" w:type="dxa"/>
        <w:tblLook w:val="04A0" w:firstRow="1" w:lastRow="0" w:firstColumn="1" w:lastColumn="0" w:noHBand="0" w:noVBand="1"/>
      </w:tblPr>
      <w:tblGrid>
        <w:gridCol w:w="8646"/>
        <w:gridCol w:w="2439"/>
      </w:tblGrid>
      <w:tr w:rsidR="00725CF0" w:rsidRPr="00725CF0" w14:paraId="6F53E117" w14:textId="77777777" w:rsidTr="001D4E42">
        <w:trPr>
          <w:trHeight w:val="5030"/>
        </w:trPr>
        <w:tc>
          <w:tcPr>
            <w:tcW w:w="8328" w:type="dxa"/>
            <w:vAlign w:val="center"/>
          </w:tcPr>
          <w:p w14:paraId="032D98E1" w14:textId="44991249" w:rsidR="00725CF0" w:rsidRPr="00725CF0" w:rsidRDefault="0072760F" w:rsidP="00700F43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72760F">
              <w:rPr>
                <w:rFonts w:ascii="Calibri" w:eastAsia="Calibri" w:hAnsi="Calibri" w:cs="B Nazanin"/>
                <w:noProof/>
                <w:sz w:val="24"/>
                <w:szCs w:val="24"/>
              </w:rPr>
              <w:drawing>
                <wp:inline distT="0" distB="0" distL="0" distR="0" wp14:anchorId="7014C23F" wp14:editId="45491C47">
                  <wp:extent cx="5346306" cy="2407656"/>
                  <wp:effectExtent l="0" t="0" r="6985" b="0"/>
                  <wp:docPr id="2" name="Picture 2" descr="C:\Users\mrs-gharib\Desktop\تصاویر\لالی\چم خرسان\عکس های جایگاه چم خرسان لالی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s-gharib\Desktop\تصاویر\لالی\چم خرسان\عکس های جایگاه چم خرسان لالی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2316" cy="2410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7" w:type="dxa"/>
            <w:vAlign w:val="center"/>
          </w:tcPr>
          <w:p w14:paraId="074EA671" w14:textId="77777777" w:rsidR="00725CF0" w:rsidRPr="00725CF0" w:rsidRDefault="00725CF0" w:rsidP="00725CF0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عکس پروژه</w:t>
            </w:r>
          </w:p>
        </w:tc>
      </w:tr>
      <w:tr w:rsidR="00725CF0" w:rsidRPr="00725CF0" w14:paraId="3340D7A9" w14:textId="77777777" w:rsidTr="0084178F">
        <w:trPr>
          <w:trHeight w:val="628"/>
        </w:trPr>
        <w:tc>
          <w:tcPr>
            <w:tcW w:w="8328" w:type="dxa"/>
            <w:vAlign w:val="center"/>
          </w:tcPr>
          <w:p w14:paraId="7FEF2E59" w14:textId="4D5FF9FA" w:rsidR="00725CF0" w:rsidRPr="00725CF0" w:rsidRDefault="00170D8E" w:rsidP="00700F43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مجتمع گردشگری چم خرسان</w:t>
            </w:r>
          </w:p>
        </w:tc>
        <w:tc>
          <w:tcPr>
            <w:tcW w:w="2757" w:type="dxa"/>
            <w:vAlign w:val="center"/>
          </w:tcPr>
          <w:p w14:paraId="15D1F8C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عنوان فرصت سرمایه گذاری</w:t>
            </w:r>
          </w:p>
        </w:tc>
      </w:tr>
      <w:tr w:rsidR="00725CF0" w:rsidRPr="00725CF0" w14:paraId="4EE9E055" w14:textId="77777777" w:rsidTr="00513ECE">
        <w:trPr>
          <w:trHeight w:val="569"/>
        </w:trPr>
        <w:tc>
          <w:tcPr>
            <w:tcW w:w="8328" w:type="dxa"/>
            <w:vAlign w:val="center"/>
          </w:tcPr>
          <w:p w14:paraId="599E362D" w14:textId="6AA4E8A2" w:rsidR="00725CF0" w:rsidRPr="00725CF0" w:rsidRDefault="005B4D13" w:rsidP="00B5636E">
            <w:pPr>
              <w:jc w:val="right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مجتمع گردشگری</w:t>
            </w:r>
          </w:p>
        </w:tc>
        <w:tc>
          <w:tcPr>
            <w:tcW w:w="2757" w:type="dxa"/>
            <w:vAlign w:val="center"/>
          </w:tcPr>
          <w:p w14:paraId="259136A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تاسیسات گردشگری</w:t>
            </w:r>
          </w:p>
        </w:tc>
      </w:tr>
      <w:tr w:rsidR="00725CF0" w:rsidRPr="00725CF0" w14:paraId="3E73E840" w14:textId="77777777" w:rsidTr="00513ECE">
        <w:trPr>
          <w:trHeight w:val="500"/>
        </w:trPr>
        <w:tc>
          <w:tcPr>
            <w:tcW w:w="8328" w:type="dxa"/>
            <w:vAlign w:val="center"/>
          </w:tcPr>
          <w:p w14:paraId="7D5003E7" w14:textId="17671333" w:rsidR="00725CF0" w:rsidRPr="00725CF0" w:rsidRDefault="00700F43" w:rsidP="00477DBF">
            <w:pPr>
              <w:bidi/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استان: خوزستان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1D4E42">
              <w:rPr>
                <w:rFonts w:ascii="Calibri" w:eastAsia="Calibri" w:hAnsi="Calibri" w:cs="B Nazanin"/>
                <w:sz w:val="24"/>
                <w:szCs w:val="24"/>
              </w:rPr>
              <w:t xml:space="preserve">      </w:t>
            </w:r>
            <w:r w:rsidR="00937581">
              <w:rPr>
                <w:rFonts w:ascii="Calibri" w:eastAsia="Calibri" w:hAnsi="Calibri" w:cs="B Nazanin"/>
                <w:sz w:val="24"/>
                <w:szCs w:val="24"/>
              </w:rPr>
              <w:t xml:space="preserve">                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شهرستان:</w:t>
            </w:r>
            <w:r w:rsidR="00C41033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لالی</w:t>
            </w:r>
          </w:p>
        </w:tc>
        <w:tc>
          <w:tcPr>
            <w:tcW w:w="2757" w:type="dxa"/>
            <w:vAlign w:val="center"/>
          </w:tcPr>
          <w:p w14:paraId="01B2ABC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محل اجرای پروژه</w:t>
            </w:r>
          </w:p>
        </w:tc>
      </w:tr>
      <w:tr w:rsidR="00725CF0" w:rsidRPr="00725CF0" w14:paraId="52FB9595" w14:textId="77777777" w:rsidTr="0084178F">
        <w:trPr>
          <w:trHeight w:val="456"/>
        </w:trPr>
        <w:tc>
          <w:tcPr>
            <w:tcW w:w="8328" w:type="dxa"/>
            <w:vAlign w:val="center"/>
          </w:tcPr>
          <w:p w14:paraId="7FA1B09F" w14:textId="397F5533" w:rsidR="00725CF0" w:rsidRPr="00725CF0" w:rsidRDefault="00725CF0" w:rsidP="005B4D13">
            <w:pPr>
              <w:tabs>
                <w:tab w:val="center" w:pos="3008"/>
                <w:tab w:val="right" w:pos="6016"/>
              </w:tabs>
              <w:bidi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ایجادی:  </w:t>
            </w:r>
            <w:r w:rsidR="005B4D13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513EC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B5636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6B717C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282F6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282F6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بازسازی:     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توسعه: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757" w:type="dxa"/>
            <w:vAlign w:val="center"/>
          </w:tcPr>
          <w:p w14:paraId="7901BEA4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بسته سرمایه گذاری</w:t>
            </w:r>
          </w:p>
        </w:tc>
      </w:tr>
      <w:tr w:rsidR="00725CF0" w:rsidRPr="00725CF0" w14:paraId="541BC708" w14:textId="77777777" w:rsidTr="0084178F">
        <w:trPr>
          <w:trHeight w:val="1129"/>
        </w:trPr>
        <w:tc>
          <w:tcPr>
            <w:tcW w:w="8328" w:type="dxa"/>
            <w:vAlign w:val="center"/>
          </w:tcPr>
          <w:p w14:paraId="18A666A6" w14:textId="3A0246E4" w:rsidR="00725CF0" w:rsidRPr="00725CF0" w:rsidRDefault="00725CF0" w:rsidP="0000520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نام و نام خانوادگی: 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اداره کل میراث فرهنگی، گردشگری و صنایع دستی خوزستان</w:t>
            </w:r>
          </w:p>
          <w:p w14:paraId="42BCA8E6" w14:textId="2BF45D59" w:rsidR="00725CF0" w:rsidRPr="00725CF0" w:rsidRDefault="00725CF0" w:rsidP="0000520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شماره تلفن: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06135541819</w:t>
            </w:r>
          </w:p>
          <w:p w14:paraId="07B98686" w14:textId="145D382A" w:rsidR="00725CF0" w:rsidRPr="00725CF0" w:rsidRDefault="00725CF0" w:rsidP="00477DBF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آدرس</w:t>
            </w:r>
            <w:r w:rsidR="00477DBF">
              <w:rPr>
                <w:rFonts w:ascii="Calibri" w:eastAsia="Calibri" w:hAnsi="Calibri" w:cs="B Nazanin" w:hint="cs"/>
                <w:sz w:val="24"/>
                <w:szCs w:val="24"/>
                <w:rtl/>
              </w:rPr>
              <w:t>: اهواز خیا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بان امام شرقی نبش ایستگاه کارون</w:t>
            </w:r>
          </w:p>
        </w:tc>
        <w:tc>
          <w:tcPr>
            <w:tcW w:w="2757" w:type="dxa"/>
            <w:vAlign w:val="center"/>
          </w:tcPr>
          <w:p w14:paraId="736A67C4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صاحب فرصت سرمایه گذاری</w:t>
            </w:r>
          </w:p>
        </w:tc>
      </w:tr>
      <w:tr w:rsidR="00725CF0" w:rsidRPr="00725CF0" w14:paraId="2CB42A4A" w14:textId="77777777" w:rsidTr="00513ECE">
        <w:trPr>
          <w:trHeight w:val="504"/>
        </w:trPr>
        <w:tc>
          <w:tcPr>
            <w:tcW w:w="8328" w:type="dxa"/>
            <w:vAlign w:val="center"/>
          </w:tcPr>
          <w:p w14:paraId="48AF6F6C" w14:textId="165199B4" w:rsidR="00725CF0" w:rsidRPr="00725CF0" w:rsidRDefault="00170D8E" w:rsidP="00700F43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چشم انداز دریاچه سد </w:t>
            </w:r>
            <w:r w:rsidR="008822E2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>–</w:t>
            </w:r>
            <w:r w:rsidR="008822E2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امکان انجام انواع ورزش های آبی، ماهیگیری و اقامت</w:t>
            </w:r>
          </w:p>
        </w:tc>
        <w:tc>
          <w:tcPr>
            <w:tcW w:w="2757" w:type="dxa"/>
            <w:vAlign w:val="center"/>
          </w:tcPr>
          <w:p w14:paraId="0D52633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مزایای اجرای پروژه</w:t>
            </w:r>
          </w:p>
        </w:tc>
      </w:tr>
      <w:tr w:rsidR="00725CF0" w:rsidRPr="00725CF0" w14:paraId="7415FADA" w14:textId="77777777" w:rsidTr="0084178F">
        <w:trPr>
          <w:trHeight w:val="1026"/>
        </w:trPr>
        <w:tc>
          <w:tcPr>
            <w:tcW w:w="8328" w:type="dxa"/>
            <w:vAlign w:val="center"/>
          </w:tcPr>
          <w:p w14:paraId="71B2A33B" w14:textId="68136B08" w:rsidR="00725CF0" w:rsidRPr="008822E2" w:rsidRDefault="003E4B53" w:rsidP="003E4B53">
            <w:pPr>
              <w:jc w:val="right"/>
              <w:rPr>
                <w:rFonts w:ascii="Calibri" w:eastAsia="Calibri" w:hAnsi="Calibri" w:cs="Times New Roma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کوهستان اطراف،</w:t>
            </w:r>
            <w:r w:rsidR="00170D8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چشم انداز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دریا</w:t>
            </w:r>
            <w:r w:rsidR="008822E2">
              <w:rPr>
                <w:rFonts w:ascii="Calibri" w:eastAsia="Calibri" w:hAnsi="Calibri" w:cs="B Nazanin" w:hint="cs"/>
                <w:sz w:val="24"/>
                <w:szCs w:val="24"/>
                <w:rtl/>
              </w:rPr>
              <w:t>چه سد گتوند، روستاهای گردشگری منطقه</w:t>
            </w:r>
          </w:p>
        </w:tc>
        <w:tc>
          <w:tcPr>
            <w:tcW w:w="2757" w:type="dxa"/>
            <w:vAlign w:val="center"/>
          </w:tcPr>
          <w:p w14:paraId="6D2D0B43" w14:textId="77777777" w:rsidR="00725CF0" w:rsidRPr="00725CF0" w:rsidRDefault="00725CF0" w:rsidP="0084178F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مهمترین جاذبه های منطقه/محدوده اطراف پروژه</w:t>
            </w:r>
          </w:p>
        </w:tc>
      </w:tr>
      <w:tr w:rsidR="00725CF0" w:rsidRPr="00725CF0" w14:paraId="1B7CE556" w14:textId="77777777" w:rsidTr="0084178F">
        <w:trPr>
          <w:trHeight w:val="447"/>
        </w:trPr>
        <w:tc>
          <w:tcPr>
            <w:tcW w:w="8328" w:type="dxa"/>
            <w:vAlign w:val="center"/>
          </w:tcPr>
          <w:p w14:paraId="0A458498" w14:textId="147B9D03" w:rsidR="00725CF0" w:rsidRPr="00725CF0" w:rsidRDefault="003C5C0E" w:rsidP="00700F43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خصوصی:  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دولتی: </w:t>
            </w:r>
            <w:r w:rsidR="00700F43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سایر با ذکر نوع: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منابع طبیعی</w:t>
            </w:r>
          </w:p>
        </w:tc>
        <w:tc>
          <w:tcPr>
            <w:tcW w:w="2757" w:type="dxa"/>
            <w:vAlign w:val="center"/>
          </w:tcPr>
          <w:p w14:paraId="27FC776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مالکیت</w:t>
            </w:r>
          </w:p>
        </w:tc>
      </w:tr>
      <w:tr w:rsidR="00725CF0" w:rsidRPr="00725CF0" w14:paraId="3615E2D3" w14:textId="77777777" w:rsidTr="0084178F">
        <w:trPr>
          <w:trHeight w:val="425"/>
        </w:trPr>
        <w:tc>
          <w:tcPr>
            <w:tcW w:w="8328" w:type="dxa"/>
            <w:vAlign w:val="center"/>
          </w:tcPr>
          <w:p w14:paraId="2176DBF3" w14:textId="3CF9EC13" w:rsidR="00725CF0" w:rsidRPr="00725CF0" w:rsidRDefault="00725CF0" w:rsidP="00170D8E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مساحت زمین:  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170D8E">
              <w:rPr>
                <w:rFonts w:ascii="Calibri" w:eastAsia="Calibri" w:hAnsi="Calibri" w:cs="B Nazanin" w:hint="cs"/>
                <w:sz w:val="24"/>
                <w:szCs w:val="24"/>
                <w:rtl/>
              </w:rPr>
              <w:t>22000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متر مربع                    زیربنا: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170D8E">
              <w:rPr>
                <w:rFonts w:ascii="Calibri" w:eastAsia="Calibri" w:hAnsi="Calibri" w:cs="B Nazanin" w:hint="cs"/>
                <w:sz w:val="24"/>
                <w:szCs w:val="24"/>
                <w:rtl/>
              </w:rPr>
              <w:t>4630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متر مربع</w:t>
            </w:r>
          </w:p>
        </w:tc>
        <w:tc>
          <w:tcPr>
            <w:tcW w:w="2757" w:type="dxa"/>
            <w:vAlign w:val="center"/>
          </w:tcPr>
          <w:p w14:paraId="67E0CC98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مساحت پروژه</w:t>
            </w:r>
          </w:p>
        </w:tc>
      </w:tr>
      <w:tr w:rsidR="00725CF0" w:rsidRPr="00725CF0" w14:paraId="252CBE62" w14:textId="77777777" w:rsidTr="004D3B4F">
        <w:trPr>
          <w:trHeight w:val="544"/>
        </w:trPr>
        <w:tc>
          <w:tcPr>
            <w:tcW w:w="8328" w:type="dxa"/>
            <w:vAlign w:val="center"/>
          </w:tcPr>
          <w:p w14:paraId="4D4B898B" w14:textId="6D9405A9" w:rsidR="00725CF0" w:rsidRPr="00725CF0" w:rsidRDefault="00937581" w:rsidP="00477DB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برق: 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دارد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آب: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دارد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ر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اه دسترسی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: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دارد</w:t>
            </w:r>
          </w:p>
        </w:tc>
        <w:tc>
          <w:tcPr>
            <w:tcW w:w="2757" w:type="dxa"/>
            <w:vAlign w:val="center"/>
          </w:tcPr>
          <w:p w14:paraId="65E88B16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تاسیسات زیربنایی موجود</w:t>
            </w:r>
          </w:p>
        </w:tc>
      </w:tr>
      <w:tr w:rsidR="00725CF0" w:rsidRPr="00725CF0" w14:paraId="67DB9E03" w14:textId="77777777" w:rsidTr="004D3B4F">
        <w:trPr>
          <w:trHeight w:val="416"/>
        </w:trPr>
        <w:tc>
          <w:tcPr>
            <w:tcW w:w="8328" w:type="dxa"/>
            <w:vAlign w:val="center"/>
          </w:tcPr>
          <w:p w14:paraId="2D08B0E8" w14:textId="6E7AFCAF" w:rsidR="00725CF0" w:rsidRPr="00725CF0" w:rsidRDefault="00937581" w:rsidP="004D3B4F">
            <w:pPr>
              <w:bidi/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اداره آب: </w:t>
            </w:r>
            <w:r w:rsidR="00C164E3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دارد</w:t>
            </w:r>
            <w:r w:rsidR="001B6B2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شرکت گاز:</w:t>
            </w:r>
            <w:r w:rsidR="004B2A18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C164E3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دارد</w:t>
            </w:r>
            <w:r w:rsidR="004B2A18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منابع طبیعی:  </w:t>
            </w:r>
            <w:r w:rsidR="00C164E3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دارد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محیط زیست: 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C164E3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دارد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4D3B4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جه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اد</w:t>
            </w:r>
            <w:r w:rsidR="00725CF0" w:rsidRPr="00725CF0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کشاورزی: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                                        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اخ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ذ موافقت اصولی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>:</w:t>
            </w:r>
          </w:p>
          <w:p w14:paraId="4177746C" w14:textId="08FBF323" w:rsidR="00725CF0" w:rsidRPr="00725CF0" w:rsidRDefault="00725CF0" w:rsidP="004D3B4F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توضیحات:</w:t>
            </w:r>
            <w:r w:rsidR="004D3B4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: مراحل واگذاری زمین پروژه از منابع طبیعی به اداره‌کل میراث فرهنگی،گردشگری و صنایع دستی استان </w:t>
            </w:r>
            <w:r w:rsidR="004D3B4F">
              <w:rPr>
                <w:rFonts w:ascii="Calibri" w:eastAsia="Calibri" w:hAnsi="Calibri" w:cs="B Nazanin" w:hint="cs"/>
                <w:sz w:val="24"/>
                <w:szCs w:val="24"/>
                <w:rtl/>
              </w:rPr>
              <w:lastRenderedPageBreak/>
              <w:t>از طریق ماده 69 در حال انجام است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757" w:type="dxa"/>
            <w:vAlign w:val="center"/>
          </w:tcPr>
          <w:p w14:paraId="1EBA304C" w14:textId="28645582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lastRenderedPageBreak/>
              <w:t>مجوزها و استعلامات اخذ شده</w:t>
            </w:r>
          </w:p>
        </w:tc>
      </w:tr>
      <w:tr w:rsidR="00937581" w:rsidRPr="00725CF0" w14:paraId="677F45AF" w14:textId="77777777" w:rsidTr="00952CA9">
        <w:trPr>
          <w:trHeight w:val="2420"/>
        </w:trPr>
        <w:tc>
          <w:tcPr>
            <w:tcW w:w="8328" w:type="dxa"/>
          </w:tcPr>
          <w:p w14:paraId="6F49C116" w14:textId="77777777" w:rsidR="00937581" w:rsidRDefault="00937581" w:rsidP="0084178F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 xml:space="preserve">داخلی:         </w:t>
            </w:r>
          </w:p>
          <w:p w14:paraId="7B816DB0" w14:textId="77777777" w:rsidR="00937581" w:rsidRPr="00DD46B5" w:rsidRDefault="00937581" w:rsidP="0084178F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sz w:val="24"/>
                <w:szCs w:val="24"/>
                <w:rtl/>
              </w:rPr>
            </w:pPr>
            <w:r w:rsidRPr="00DD46B5">
              <w:rPr>
                <w:rFonts w:cs="B Nazanin" w:hint="cs"/>
                <w:sz w:val="24"/>
                <w:szCs w:val="24"/>
                <w:rtl/>
              </w:rPr>
              <w:t>مشارکت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D46B5">
              <w:rPr>
                <w:rFonts w:cs="B Nazanin" w:hint="cs"/>
                <w:sz w:val="24"/>
                <w:szCs w:val="24"/>
                <w:rtl/>
              </w:rPr>
              <w:t xml:space="preserve">              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                    </w:t>
            </w:r>
          </w:p>
          <w:p w14:paraId="2F59ED27" w14:textId="2FD1108B" w:rsidR="00937581" w:rsidRPr="00DD46B5" w:rsidRDefault="00937581" w:rsidP="0084178F">
            <w:pPr>
              <w:pStyle w:val="ListParagraph"/>
              <w:numPr>
                <w:ilvl w:val="0"/>
                <w:numId w:val="1"/>
              </w:numPr>
              <w:bidi/>
              <w:spacing w:after="160"/>
              <w:rPr>
                <w:rFonts w:cs="B Nazanin"/>
                <w:sz w:val="24"/>
                <w:szCs w:val="24"/>
                <w:rtl/>
              </w:rPr>
            </w:pPr>
            <w:r w:rsidRPr="00DD46B5">
              <w:rPr>
                <w:rFonts w:cs="B Nazanin" w:hint="cs"/>
                <w:sz w:val="24"/>
                <w:szCs w:val="24"/>
                <w:rtl/>
              </w:rPr>
              <w:t>واگذاری و بهره</w:t>
            </w:r>
            <w:r w:rsidRPr="00DD46B5">
              <w:rPr>
                <w:rFonts w:cs="B Nazanin"/>
                <w:sz w:val="24"/>
                <w:szCs w:val="24"/>
                <w:rtl/>
              </w:rPr>
              <w:softHyphen/>
            </w:r>
            <w:r w:rsidRPr="00DD46B5">
              <w:rPr>
                <w:rFonts w:cs="B Nazanin" w:hint="cs"/>
                <w:sz w:val="24"/>
                <w:szCs w:val="24"/>
                <w:rtl/>
              </w:rPr>
              <w:t>برداری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ED6F31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14:paraId="27EBC085" w14:textId="77777777" w:rsidR="00937581" w:rsidRDefault="00937581" w:rsidP="0084178F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خارجی:</w:t>
            </w:r>
          </w:p>
          <w:p w14:paraId="1A456F82" w14:textId="55A989F6" w:rsidR="00937581" w:rsidRPr="00095281" w:rsidRDefault="00937581" w:rsidP="0084178F">
            <w:pPr>
              <w:pStyle w:val="ListParagraph"/>
              <w:numPr>
                <w:ilvl w:val="0"/>
                <w:numId w:val="2"/>
              </w:num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5281">
              <w:rPr>
                <w:rFonts w:cs="B Nazanin" w:hint="cs"/>
                <w:sz w:val="24"/>
                <w:szCs w:val="24"/>
                <w:rtl/>
              </w:rPr>
              <w:t>سرمایه گذاری مستقیم خارجی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095281">
              <w:rPr>
                <w:rFonts w:cs="B Nazanin" w:hint="cs"/>
                <w:sz w:val="24"/>
                <w:szCs w:val="24"/>
                <w:rtl/>
              </w:rPr>
              <w:t>(</w:t>
            </w:r>
            <w:r w:rsidRPr="00095281">
              <w:rPr>
                <w:rFonts w:cs="B Nazanin"/>
                <w:sz w:val="24"/>
                <w:szCs w:val="24"/>
              </w:rPr>
              <w:t>FDI</w:t>
            </w:r>
            <w:r w:rsidRPr="00095281">
              <w:rPr>
                <w:rFonts w:cs="B Nazanin" w:hint="cs"/>
                <w:sz w:val="24"/>
                <w:szCs w:val="24"/>
                <w:rtl/>
              </w:rPr>
              <w:t>)</w:t>
            </w:r>
            <w:r>
              <w:rPr>
                <w:rFonts w:cs="B Nazanin" w:hint="cs"/>
                <w:noProof/>
                <w:sz w:val="24"/>
                <w:szCs w:val="24"/>
                <w:rtl/>
              </w:rPr>
              <w:t xml:space="preserve">  </w:t>
            </w:r>
            <w:r w:rsidR="009964F8">
              <w:rPr>
                <w:rFonts w:cs="B Nazanin" w:hint="cs"/>
                <w:b/>
                <w:bCs/>
                <w:noProof/>
                <w:sz w:val="24"/>
                <w:szCs w:val="24"/>
                <w:u w:val="single"/>
                <w:rtl/>
              </w:rPr>
              <w:t>امکانپذیر است</w:t>
            </w:r>
          </w:p>
          <w:p w14:paraId="74D382C0" w14:textId="358730F4" w:rsidR="00937581" w:rsidRPr="00937581" w:rsidRDefault="00937581" w:rsidP="0084178F">
            <w:pPr>
              <w:bidi/>
              <w:spacing w:after="16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5281">
              <w:rPr>
                <w:rFonts w:cs="B Nazanin" w:hint="cs"/>
                <w:sz w:val="24"/>
                <w:szCs w:val="24"/>
                <w:rtl/>
                <w:lang w:bidi="fa-IR"/>
              </w:rPr>
              <w:t>فاینانس</w:t>
            </w:r>
            <w:r w:rsidR="009964F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امکانپذیر است</w:t>
            </w:r>
          </w:p>
        </w:tc>
        <w:tc>
          <w:tcPr>
            <w:tcW w:w="2757" w:type="dxa"/>
            <w:vAlign w:val="center"/>
          </w:tcPr>
          <w:p w14:paraId="714BE640" w14:textId="77777777" w:rsidR="00937581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نحوه سرمایه گذاری</w:t>
            </w:r>
          </w:p>
          <w:p w14:paraId="07CD11AD" w14:textId="77777777" w:rsidR="00937581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</w:p>
          <w:p w14:paraId="612BC707" w14:textId="77777777" w:rsidR="00937581" w:rsidRPr="00725CF0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37581" w:rsidRPr="00725CF0" w14:paraId="18864E91" w14:textId="77777777" w:rsidTr="00513ECE">
        <w:trPr>
          <w:trHeight w:val="705"/>
        </w:trPr>
        <w:tc>
          <w:tcPr>
            <w:tcW w:w="8328" w:type="dxa"/>
            <w:vAlign w:val="center"/>
          </w:tcPr>
          <w:p w14:paraId="03CCA978" w14:textId="5E04800E" w:rsidR="00937581" w:rsidRPr="0037159D" w:rsidRDefault="00937581" w:rsidP="007F235B">
            <w:pPr>
              <w:tabs>
                <w:tab w:val="left" w:pos="3480"/>
                <w:tab w:val="right" w:pos="8040"/>
              </w:tabs>
              <w:jc w:val="right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مورد نیاز:   </w:t>
            </w:r>
            <w:r w:rsidR="007F235B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1928</w:t>
            </w:r>
            <w:bookmarkStart w:id="0" w:name="_GoBack"/>
            <w:bookmarkEnd w:id="0"/>
            <w:r w:rsidR="00BE28D9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میلیارد ریال </w:t>
            </w:r>
            <w:r w:rsidR="003F44F4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47028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5D8E0AC7" w14:textId="0B70CA50" w:rsidR="00937581" w:rsidRPr="0037159D" w:rsidRDefault="00937581" w:rsidP="0084178F">
            <w:pPr>
              <w:tabs>
                <w:tab w:val="left" w:pos="3480"/>
                <w:tab w:val="right" w:pos="8040"/>
              </w:tabs>
              <w:jc w:val="right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تسهیلات:</w:t>
            </w:r>
            <w:r w:rsidR="00ED6F31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470286" w:rsidRPr="00087BA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وفق ضوابط وزارت خانه میراث فرهنگی گردشگری و صنایع دستی با نرخ یارانه دار</w:t>
            </w:r>
          </w:p>
        </w:tc>
        <w:tc>
          <w:tcPr>
            <w:tcW w:w="2757" w:type="dxa"/>
            <w:vAlign w:val="center"/>
          </w:tcPr>
          <w:p w14:paraId="2D405840" w14:textId="77777777" w:rsidR="00937581" w:rsidRPr="00725CF0" w:rsidRDefault="00937581" w:rsidP="00725CF0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حجم سرمایه</w:t>
            </w:r>
            <w:r w:rsidRPr="00725CF0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  <w:softHyphen/>
            </w: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گذاری مورد نیاز</w:t>
            </w:r>
          </w:p>
        </w:tc>
      </w:tr>
      <w:tr w:rsidR="00725CF0" w:rsidRPr="00725CF0" w14:paraId="5C780875" w14:textId="77777777" w:rsidTr="00513ECE">
        <w:trPr>
          <w:trHeight w:val="1100"/>
        </w:trPr>
        <w:tc>
          <w:tcPr>
            <w:tcW w:w="8328" w:type="dxa"/>
          </w:tcPr>
          <w:p w14:paraId="0F7FC533" w14:textId="35048C09" w:rsidR="00170D8E" w:rsidRPr="006138F0" w:rsidRDefault="00170D8E" w:rsidP="0084178F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</w:rPr>
            </w:pPr>
            <w:r w:rsidRPr="006138F0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نرخ بازگشت داخلی </w:t>
            </w:r>
            <w:r w:rsidRPr="006138F0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>(</w:t>
            </w:r>
            <w:r w:rsidRPr="006138F0">
              <w:rPr>
                <w:rFonts w:asciiTheme="majorBidi" w:eastAsia="Calibri" w:hAnsiTheme="majorBidi" w:cs="B Nazanin"/>
                <w:sz w:val="24"/>
                <w:szCs w:val="24"/>
                <w:lang w:bidi="fa-IR"/>
              </w:rPr>
              <w:t>IRR</w:t>
            </w:r>
            <w:r w:rsidRPr="006138F0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>):</w:t>
            </w:r>
            <w:r w:rsidRPr="006138F0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36</w:t>
            </w:r>
            <w:r w:rsidRPr="006138F0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.</w:t>
            </w:r>
            <w:r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3</w:t>
            </w:r>
            <w:r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 </w:t>
            </w:r>
            <w:r w:rsidRPr="006138F0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درصد</w:t>
            </w:r>
          </w:p>
          <w:p w14:paraId="33BCF717" w14:textId="77777777" w:rsidR="00170D8E" w:rsidRPr="006138F0" w:rsidRDefault="00170D8E" w:rsidP="0084178F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دوره زمانی بازگشت سرمایه(</w:t>
            </w:r>
            <w:r w:rsidRPr="006138F0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PP</w:t>
            </w: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)</w:t>
            </w:r>
            <w:r w:rsidRPr="006138F0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:</w:t>
            </w: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6138F0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 xml:space="preserve"> </w:t>
            </w: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4 سال و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6</w:t>
            </w: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ماه  </w:t>
            </w:r>
          </w:p>
          <w:p w14:paraId="75555958" w14:textId="6C50ABA3" w:rsidR="00725CF0" w:rsidRPr="0037159D" w:rsidRDefault="00170D8E" w:rsidP="0084178F">
            <w:pPr>
              <w:bidi/>
              <w:jc w:val="both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ارزش خالص کنونی(</w:t>
            </w:r>
            <w:r w:rsidRPr="006138F0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NPV</w:t>
            </w: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):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760 میلیارد</w:t>
            </w: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ریال</w:t>
            </w:r>
          </w:p>
        </w:tc>
        <w:tc>
          <w:tcPr>
            <w:tcW w:w="2757" w:type="dxa"/>
            <w:vAlign w:val="center"/>
          </w:tcPr>
          <w:p w14:paraId="66516AB8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  <w:t>IRR/PP/NPV</w:t>
            </w:r>
          </w:p>
        </w:tc>
      </w:tr>
      <w:tr w:rsidR="00725CF0" w:rsidRPr="00725CF0" w14:paraId="33C662C5" w14:textId="77777777" w:rsidTr="00513ECE">
        <w:trPr>
          <w:trHeight w:val="641"/>
        </w:trPr>
        <w:tc>
          <w:tcPr>
            <w:tcW w:w="8328" w:type="dxa"/>
            <w:vAlign w:val="center"/>
          </w:tcPr>
          <w:p w14:paraId="03E954C3" w14:textId="3405E870" w:rsidR="00725CF0" w:rsidRPr="002A6EE8" w:rsidRDefault="00AD126A" w:rsidP="0084178F">
            <w:pPr>
              <w:bidi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757" w:type="dxa"/>
            <w:vAlign w:val="center"/>
          </w:tcPr>
          <w:p w14:paraId="296571AA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درصد میزان پیشرفت فیزیکی</w:t>
            </w:r>
          </w:p>
        </w:tc>
      </w:tr>
      <w:tr w:rsidR="00725CF0" w:rsidRPr="00725CF0" w14:paraId="7E44BC77" w14:textId="77777777" w:rsidTr="00513ECE">
        <w:trPr>
          <w:trHeight w:val="705"/>
        </w:trPr>
        <w:tc>
          <w:tcPr>
            <w:tcW w:w="8328" w:type="dxa"/>
            <w:vAlign w:val="center"/>
          </w:tcPr>
          <w:p w14:paraId="5CC7FB81" w14:textId="27469571" w:rsidR="00725CF0" w:rsidRPr="0037159D" w:rsidRDefault="00725CF0" w:rsidP="0084178F">
            <w:pPr>
              <w:bidi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طول دوره اجرا</w:t>
            </w:r>
            <w:r w:rsidR="00820D37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(ساخت تا بهره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 w:rsidR="001D4E42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برداری): </w:t>
            </w:r>
            <w:r w:rsidR="00AD126A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3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سال</w:t>
            </w:r>
            <w:r w:rsidR="00D1500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</w:t>
            </w:r>
            <w:r w:rsidR="00937581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        ظرفیت اشغال سالانه: </w:t>
            </w:r>
            <w:r w:rsidR="0037159D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984E5F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65</w:t>
            </w:r>
            <w:r w:rsidR="0047028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%</w:t>
            </w:r>
          </w:p>
        </w:tc>
        <w:tc>
          <w:tcPr>
            <w:tcW w:w="2757" w:type="dxa"/>
            <w:vAlign w:val="center"/>
          </w:tcPr>
          <w:p w14:paraId="7F0858D4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دوره اجرا/ظرفیت اشغال</w:t>
            </w:r>
          </w:p>
        </w:tc>
      </w:tr>
      <w:tr w:rsidR="004528CC" w:rsidRPr="00725CF0" w14:paraId="63CED56D" w14:textId="77777777" w:rsidTr="00D15006">
        <w:trPr>
          <w:trHeight w:val="1043"/>
        </w:trPr>
        <w:tc>
          <w:tcPr>
            <w:tcW w:w="8328" w:type="dxa"/>
          </w:tcPr>
          <w:p w14:paraId="2DFF2063" w14:textId="55C5E68E" w:rsidR="004528CC" w:rsidRPr="00D621C6" w:rsidRDefault="00170D8E" w:rsidP="0084178F">
            <w:pPr>
              <w:bidi/>
              <w:spacing w:after="160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D621C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مطالعه اولیه </w:t>
            </w:r>
            <w:r w:rsidR="00D621C6" w:rsidRPr="00D621C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پروژه تهیه شده </w:t>
            </w:r>
            <w:r w:rsidRPr="00D621C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و استعلامات اخذ شده است. طرح شامل فضای اقامتی، پذیرایی و تفریحات</w:t>
            </w:r>
            <w:r w:rsidR="00D621C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و ورزش های</w:t>
            </w:r>
            <w:r w:rsidRPr="00D621C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آبی می</w:t>
            </w:r>
            <w:r w:rsidRPr="00D621C6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softHyphen/>
            </w:r>
            <w:r w:rsidRPr="00D621C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باشد.</w:t>
            </w:r>
          </w:p>
        </w:tc>
        <w:tc>
          <w:tcPr>
            <w:tcW w:w="2757" w:type="dxa"/>
            <w:vAlign w:val="center"/>
          </w:tcPr>
          <w:p w14:paraId="2F8A32E2" w14:textId="77777777" w:rsidR="004528CC" w:rsidRPr="00725CF0" w:rsidRDefault="004528CC" w:rsidP="004528C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شرح پروژه:</w:t>
            </w:r>
          </w:p>
        </w:tc>
      </w:tr>
      <w:tr w:rsidR="004528CC" w:rsidRPr="00725CF0" w14:paraId="48969B72" w14:textId="77777777" w:rsidTr="004D3B4F">
        <w:trPr>
          <w:trHeight w:val="5140"/>
        </w:trPr>
        <w:tc>
          <w:tcPr>
            <w:tcW w:w="8328" w:type="dxa"/>
            <w:vAlign w:val="center"/>
          </w:tcPr>
          <w:p w14:paraId="10DEA1D3" w14:textId="18B8D68C" w:rsidR="004528CC" w:rsidRPr="00725CF0" w:rsidRDefault="00B95775" w:rsidP="00B95775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B95775">
              <w:rPr>
                <w:rFonts w:ascii="Calibri" w:eastAsia="Calibri" w:hAnsi="Calibri" w:cs="B Nazanin"/>
                <w:noProof/>
                <w:sz w:val="24"/>
                <w:szCs w:val="24"/>
              </w:rPr>
              <w:drawing>
                <wp:inline distT="0" distB="0" distL="0" distR="0" wp14:anchorId="060B6C0A" wp14:editId="5CBD5692">
                  <wp:extent cx="4120587" cy="3011016"/>
                  <wp:effectExtent l="0" t="0" r="0" b="0"/>
                  <wp:docPr id="7171" name="Content Placeholder 3" descr="چم خرسان.jpg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1" name="Content Placeholder 3" descr="چم خرسان.jpg"/>
                          <pic:cNvPicPr>
                            <a:picLocks noGrp="1"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619" r="13729"/>
                          <a:stretch/>
                        </pic:blipFill>
                        <pic:spPr bwMode="auto">
                          <a:xfrm>
                            <a:off x="0" y="0"/>
                            <a:ext cx="4153438" cy="3035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7" w:type="dxa"/>
            <w:vAlign w:val="center"/>
          </w:tcPr>
          <w:p w14:paraId="47F2CC5B" w14:textId="77777777" w:rsidR="004528CC" w:rsidRPr="00725CF0" w:rsidRDefault="004528CC" w:rsidP="004528C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نقشه هوایی :</w:t>
            </w:r>
          </w:p>
        </w:tc>
      </w:tr>
    </w:tbl>
    <w:p w14:paraId="09E4D3E8" w14:textId="77777777" w:rsidR="00BC2BE6" w:rsidRDefault="00BC2BE6" w:rsidP="004D3B4F">
      <w:pPr>
        <w:bidi/>
        <w:rPr>
          <w:lang w:bidi="fa-IR"/>
        </w:rPr>
      </w:pPr>
    </w:p>
    <w:sectPr w:rsidR="00BC2B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1275AE" w14:textId="77777777" w:rsidR="001F06F6" w:rsidRDefault="001F06F6" w:rsidP="00A8332A">
      <w:pPr>
        <w:spacing w:after="0" w:line="240" w:lineRule="auto"/>
      </w:pPr>
      <w:r>
        <w:separator/>
      </w:r>
    </w:p>
  </w:endnote>
  <w:endnote w:type="continuationSeparator" w:id="0">
    <w:p w14:paraId="42A96792" w14:textId="77777777" w:rsidR="001F06F6" w:rsidRDefault="001F06F6" w:rsidP="00A8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F3033" w14:textId="77777777" w:rsidR="001F06F6" w:rsidRDefault="001F06F6" w:rsidP="00A8332A">
      <w:pPr>
        <w:spacing w:after="0" w:line="240" w:lineRule="auto"/>
      </w:pPr>
      <w:r>
        <w:separator/>
      </w:r>
    </w:p>
  </w:footnote>
  <w:footnote w:type="continuationSeparator" w:id="0">
    <w:p w14:paraId="4F9BD3E1" w14:textId="77777777" w:rsidR="001F06F6" w:rsidRDefault="001F06F6" w:rsidP="00A833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D22744"/>
    <w:multiLevelType w:val="hybridMultilevel"/>
    <w:tmpl w:val="294826D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097719"/>
    <w:multiLevelType w:val="hybridMultilevel"/>
    <w:tmpl w:val="86BE9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CA3089"/>
    <w:multiLevelType w:val="hybridMultilevel"/>
    <w:tmpl w:val="89C2457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CF0"/>
    <w:rsid w:val="0000520F"/>
    <w:rsid w:val="000274BE"/>
    <w:rsid w:val="0003598B"/>
    <w:rsid w:val="00045ACC"/>
    <w:rsid w:val="000E0394"/>
    <w:rsid w:val="000E5E86"/>
    <w:rsid w:val="000F3DD1"/>
    <w:rsid w:val="00112E1A"/>
    <w:rsid w:val="00125EDE"/>
    <w:rsid w:val="00137A45"/>
    <w:rsid w:val="00150DBF"/>
    <w:rsid w:val="00170D8E"/>
    <w:rsid w:val="001B6B20"/>
    <w:rsid w:val="001C1906"/>
    <w:rsid w:val="001C6D5F"/>
    <w:rsid w:val="001D4E42"/>
    <w:rsid w:val="001D7C0C"/>
    <w:rsid w:val="001E5B3D"/>
    <w:rsid w:val="001F06F6"/>
    <w:rsid w:val="001F705C"/>
    <w:rsid w:val="00226CEC"/>
    <w:rsid w:val="00236E79"/>
    <w:rsid w:val="00271311"/>
    <w:rsid w:val="00282F6F"/>
    <w:rsid w:val="002A6EE8"/>
    <w:rsid w:val="002A7D9B"/>
    <w:rsid w:val="002E76E9"/>
    <w:rsid w:val="00302F36"/>
    <w:rsid w:val="00351AE5"/>
    <w:rsid w:val="00351ED8"/>
    <w:rsid w:val="0037159D"/>
    <w:rsid w:val="0039495F"/>
    <w:rsid w:val="003A097F"/>
    <w:rsid w:val="003C268A"/>
    <w:rsid w:val="003C5C0E"/>
    <w:rsid w:val="003E4B53"/>
    <w:rsid w:val="003E4C1D"/>
    <w:rsid w:val="003F44F4"/>
    <w:rsid w:val="0040190D"/>
    <w:rsid w:val="00405CC0"/>
    <w:rsid w:val="0043119A"/>
    <w:rsid w:val="0044400B"/>
    <w:rsid w:val="004528CC"/>
    <w:rsid w:val="00470286"/>
    <w:rsid w:val="00477DBF"/>
    <w:rsid w:val="00494BAE"/>
    <w:rsid w:val="004970EF"/>
    <w:rsid w:val="0049734B"/>
    <w:rsid w:val="004B2A18"/>
    <w:rsid w:val="004C326D"/>
    <w:rsid w:val="004C4D10"/>
    <w:rsid w:val="004D025B"/>
    <w:rsid w:val="004D3B4F"/>
    <w:rsid w:val="004E2918"/>
    <w:rsid w:val="004F52A4"/>
    <w:rsid w:val="00513ECE"/>
    <w:rsid w:val="00563EED"/>
    <w:rsid w:val="00590F96"/>
    <w:rsid w:val="00591FD5"/>
    <w:rsid w:val="005B4D13"/>
    <w:rsid w:val="005F3436"/>
    <w:rsid w:val="005F4EF0"/>
    <w:rsid w:val="0067532B"/>
    <w:rsid w:val="006B717C"/>
    <w:rsid w:val="006C0AE8"/>
    <w:rsid w:val="006C14CB"/>
    <w:rsid w:val="00700F43"/>
    <w:rsid w:val="0070583D"/>
    <w:rsid w:val="00725556"/>
    <w:rsid w:val="00725CF0"/>
    <w:rsid w:val="0072760F"/>
    <w:rsid w:val="00730CAF"/>
    <w:rsid w:val="007611A3"/>
    <w:rsid w:val="00764EBE"/>
    <w:rsid w:val="00767D5F"/>
    <w:rsid w:val="007700D4"/>
    <w:rsid w:val="007711F7"/>
    <w:rsid w:val="007C1520"/>
    <w:rsid w:val="007C4526"/>
    <w:rsid w:val="007C6AD6"/>
    <w:rsid w:val="007D1A9D"/>
    <w:rsid w:val="007D7C27"/>
    <w:rsid w:val="007F235B"/>
    <w:rsid w:val="007F5A23"/>
    <w:rsid w:val="00814FA5"/>
    <w:rsid w:val="00815294"/>
    <w:rsid w:val="00820D37"/>
    <w:rsid w:val="0084178F"/>
    <w:rsid w:val="00846C7D"/>
    <w:rsid w:val="008749B1"/>
    <w:rsid w:val="008818EA"/>
    <w:rsid w:val="008822E2"/>
    <w:rsid w:val="008914CD"/>
    <w:rsid w:val="008915D9"/>
    <w:rsid w:val="008A0401"/>
    <w:rsid w:val="008A4201"/>
    <w:rsid w:val="008A48F5"/>
    <w:rsid w:val="008C258C"/>
    <w:rsid w:val="008C5B1E"/>
    <w:rsid w:val="008D3325"/>
    <w:rsid w:val="00902E13"/>
    <w:rsid w:val="009157FC"/>
    <w:rsid w:val="009211E6"/>
    <w:rsid w:val="0093625B"/>
    <w:rsid w:val="00937581"/>
    <w:rsid w:val="00952CA9"/>
    <w:rsid w:val="00984E5F"/>
    <w:rsid w:val="009964F8"/>
    <w:rsid w:val="009F51B2"/>
    <w:rsid w:val="00A054D1"/>
    <w:rsid w:val="00A06A2C"/>
    <w:rsid w:val="00A06E73"/>
    <w:rsid w:val="00A2755B"/>
    <w:rsid w:val="00A37D3F"/>
    <w:rsid w:val="00A40CA4"/>
    <w:rsid w:val="00A40D92"/>
    <w:rsid w:val="00A53B01"/>
    <w:rsid w:val="00A81F87"/>
    <w:rsid w:val="00A8332A"/>
    <w:rsid w:val="00A83CA7"/>
    <w:rsid w:val="00A8465F"/>
    <w:rsid w:val="00AD126A"/>
    <w:rsid w:val="00AE347A"/>
    <w:rsid w:val="00B36240"/>
    <w:rsid w:val="00B5486A"/>
    <w:rsid w:val="00B5636E"/>
    <w:rsid w:val="00B653BA"/>
    <w:rsid w:val="00B761F9"/>
    <w:rsid w:val="00B935F4"/>
    <w:rsid w:val="00B95775"/>
    <w:rsid w:val="00BA61FB"/>
    <w:rsid w:val="00BC2BE6"/>
    <w:rsid w:val="00BE28D9"/>
    <w:rsid w:val="00BF6AF7"/>
    <w:rsid w:val="00C12FF2"/>
    <w:rsid w:val="00C164E3"/>
    <w:rsid w:val="00C20986"/>
    <w:rsid w:val="00C403E1"/>
    <w:rsid w:val="00C41033"/>
    <w:rsid w:val="00C55BEC"/>
    <w:rsid w:val="00C57A1D"/>
    <w:rsid w:val="00C97B02"/>
    <w:rsid w:val="00CA31D0"/>
    <w:rsid w:val="00CA3DDE"/>
    <w:rsid w:val="00D15006"/>
    <w:rsid w:val="00D15E04"/>
    <w:rsid w:val="00D621C6"/>
    <w:rsid w:val="00D6371B"/>
    <w:rsid w:val="00D8528C"/>
    <w:rsid w:val="00D8711A"/>
    <w:rsid w:val="00D97BAF"/>
    <w:rsid w:val="00DA4394"/>
    <w:rsid w:val="00DF32EC"/>
    <w:rsid w:val="00E0285C"/>
    <w:rsid w:val="00E06D0B"/>
    <w:rsid w:val="00E14E27"/>
    <w:rsid w:val="00E20FBB"/>
    <w:rsid w:val="00E30DE1"/>
    <w:rsid w:val="00E42176"/>
    <w:rsid w:val="00E57E58"/>
    <w:rsid w:val="00EC001C"/>
    <w:rsid w:val="00ED6F31"/>
    <w:rsid w:val="00F004DC"/>
    <w:rsid w:val="00F005DD"/>
    <w:rsid w:val="00F55928"/>
    <w:rsid w:val="00F66D47"/>
    <w:rsid w:val="00F7224D"/>
    <w:rsid w:val="00FD0E86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0B1F"/>
  <w15:docId w15:val="{E36A43CB-64E0-453D-A918-49BD655BF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5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5CF0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2E7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494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E1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E1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3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332A"/>
  </w:style>
  <w:style w:type="paragraph" w:styleId="Footer">
    <w:name w:val="footer"/>
    <w:basedOn w:val="Normal"/>
    <w:link w:val="FooterChar"/>
    <w:uiPriority w:val="99"/>
    <w:unhideWhenUsed/>
    <w:rsid w:val="00A83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332A"/>
  </w:style>
  <w:style w:type="table" w:customStyle="1" w:styleId="TableGrid5">
    <w:name w:val="Table Grid5"/>
    <w:basedOn w:val="TableNormal"/>
    <w:next w:val="TableGrid"/>
    <w:uiPriority w:val="39"/>
    <w:rsid w:val="00A83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761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0E0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236E7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236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F72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BC2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5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B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Hadi Babazadeh</dc:creator>
  <cp:keywords/>
  <dc:description/>
  <cp:lastModifiedBy>KianTejaratCo</cp:lastModifiedBy>
  <cp:revision>91</cp:revision>
  <cp:lastPrinted>2022-12-24T10:25:00Z</cp:lastPrinted>
  <dcterms:created xsi:type="dcterms:W3CDTF">2023-07-08T05:22:00Z</dcterms:created>
  <dcterms:modified xsi:type="dcterms:W3CDTF">2025-06-11T04:29:00Z</dcterms:modified>
</cp:coreProperties>
</file>