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1085" w:type="dxa"/>
        <w:tblInd w:w="-572" w:type="dxa"/>
        <w:tblLook w:val="04A0" w:firstRow="1" w:lastRow="0" w:firstColumn="1" w:lastColumn="0" w:noHBand="0" w:noVBand="1"/>
      </w:tblPr>
      <w:tblGrid>
        <w:gridCol w:w="8328"/>
        <w:gridCol w:w="2757"/>
      </w:tblGrid>
      <w:tr w:rsidR="00725CF0" w:rsidRPr="00725CF0" w14:paraId="6F53E117" w14:textId="77777777" w:rsidTr="001D4E42">
        <w:trPr>
          <w:trHeight w:val="5030"/>
        </w:trPr>
        <w:tc>
          <w:tcPr>
            <w:tcW w:w="8328" w:type="dxa"/>
            <w:vAlign w:val="center"/>
          </w:tcPr>
          <w:p w14:paraId="032D98E1" w14:textId="74981AC0" w:rsidR="00725CF0" w:rsidRPr="00725CF0" w:rsidRDefault="009D259B" w:rsidP="00700F43">
            <w:pPr>
              <w:jc w:val="center"/>
              <w:rPr>
                <w:rFonts w:ascii="Calibri" w:eastAsia="Calibri" w:hAnsi="Calibri" w:cs="B Nazanin"/>
                <w:sz w:val="24"/>
                <w:szCs w:val="24"/>
                <w:lang w:bidi="fa-IR"/>
              </w:rPr>
            </w:pPr>
            <w:r w:rsidRPr="009D259B">
              <w:rPr>
                <w:rFonts w:ascii="Calibri" w:eastAsia="Calibri" w:hAnsi="Calibri" w:cs="B Nazanin"/>
                <w:noProof/>
                <w:sz w:val="24"/>
                <w:szCs w:val="24"/>
              </w:rPr>
              <w:drawing>
                <wp:inline distT="0" distB="0" distL="0" distR="0" wp14:anchorId="4DECE451" wp14:editId="6E21B74D">
                  <wp:extent cx="4181475" cy="2718185"/>
                  <wp:effectExtent l="0" t="0" r="0" b="6350"/>
                  <wp:docPr id="2" name="Picture 2" descr="D:\فرصت سرمایه گذاری اقتصاد و دارایی\بسته ها و فرصت های سرمای گذاری\تصاویر\اب باران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فرصت سرمایه گذاری اقتصاد و دارایی\بسته ها و فرصت های سرمای گذاری\تصاویر\اب باران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4130" cy="27264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57" w:type="dxa"/>
            <w:vAlign w:val="center"/>
          </w:tcPr>
          <w:p w14:paraId="074EA671" w14:textId="77777777" w:rsidR="00725CF0" w:rsidRPr="00725CF0" w:rsidRDefault="00725CF0" w:rsidP="00725CF0">
            <w:pPr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  <w:lang w:bidi="fa-IR"/>
              </w:rPr>
              <w:t>عکس پروژه</w:t>
            </w:r>
          </w:p>
        </w:tc>
      </w:tr>
      <w:tr w:rsidR="00725CF0" w:rsidRPr="00725CF0" w14:paraId="3340D7A9" w14:textId="77777777" w:rsidTr="00513ECE">
        <w:trPr>
          <w:trHeight w:val="576"/>
        </w:trPr>
        <w:tc>
          <w:tcPr>
            <w:tcW w:w="8328" w:type="dxa"/>
            <w:vAlign w:val="center"/>
          </w:tcPr>
          <w:p w14:paraId="7FEF2E59" w14:textId="665C1E8A" w:rsidR="00725CF0" w:rsidRPr="00725CF0" w:rsidRDefault="00345F69" w:rsidP="00D15850">
            <w:pPr>
              <w:jc w:val="right"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مرکز گردشگری ساحلی آب باران</w:t>
            </w:r>
          </w:p>
        </w:tc>
        <w:tc>
          <w:tcPr>
            <w:tcW w:w="2757" w:type="dxa"/>
            <w:vAlign w:val="center"/>
          </w:tcPr>
          <w:p w14:paraId="15D1F8C2" w14:textId="77777777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  <w:lang w:bidi="fa-IR"/>
              </w:rPr>
              <w:t>عنوان فرصت سرمایه گذاری</w:t>
            </w:r>
          </w:p>
        </w:tc>
      </w:tr>
      <w:tr w:rsidR="00725CF0" w:rsidRPr="00725CF0" w14:paraId="4EE9E055" w14:textId="77777777" w:rsidTr="00513ECE">
        <w:trPr>
          <w:trHeight w:val="569"/>
        </w:trPr>
        <w:tc>
          <w:tcPr>
            <w:tcW w:w="8328" w:type="dxa"/>
            <w:vAlign w:val="center"/>
          </w:tcPr>
          <w:p w14:paraId="599E362D" w14:textId="155EF0CD" w:rsidR="00725CF0" w:rsidRPr="00725CF0" w:rsidRDefault="00580147" w:rsidP="00B5636E">
            <w:pPr>
              <w:jc w:val="right"/>
              <w:rPr>
                <w:rFonts w:ascii="Calibri" w:eastAsia="Calibri" w:hAnsi="Calibri" w:cs="B Nazanin"/>
                <w:sz w:val="24"/>
                <w:szCs w:val="24"/>
                <w:lang w:bidi="fa-IR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 xml:space="preserve">مرکز </w:t>
            </w:r>
            <w:r w:rsidR="005B4D13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گردشگری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 xml:space="preserve"> ساحلی</w:t>
            </w:r>
          </w:p>
        </w:tc>
        <w:tc>
          <w:tcPr>
            <w:tcW w:w="2757" w:type="dxa"/>
            <w:vAlign w:val="center"/>
          </w:tcPr>
          <w:p w14:paraId="259136A3" w14:textId="77777777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نوع تاسیسات گردشگری</w:t>
            </w:r>
          </w:p>
        </w:tc>
      </w:tr>
      <w:tr w:rsidR="00725CF0" w:rsidRPr="00725CF0" w14:paraId="3E73E840" w14:textId="77777777" w:rsidTr="00D15850">
        <w:trPr>
          <w:trHeight w:val="440"/>
        </w:trPr>
        <w:tc>
          <w:tcPr>
            <w:tcW w:w="8328" w:type="dxa"/>
            <w:vAlign w:val="center"/>
          </w:tcPr>
          <w:p w14:paraId="7D5003E7" w14:textId="7E596E5F" w:rsidR="00725CF0" w:rsidRPr="00725CF0" w:rsidRDefault="00700F43" w:rsidP="00477DBF">
            <w:pPr>
              <w:bidi/>
              <w:rPr>
                <w:rFonts w:ascii="Calibri" w:eastAsia="Calibri" w:hAnsi="Calibri" w:cs="B Nazanin"/>
                <w:sz w:val="24"/>
                <w:szCs w:val="24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>استان: خوزستان</w:t>
            </w:r>
            <w:r w:rsidR="00725CF0"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</w:t>
            </w:r>
            <w:r w:rsidR="001D4E42">
              <w:rPr>
                <w:rFonts w:ascii="Calibri" w:eastAsia="Calibri" w:hAnsi="Calibri" w:cs="B Nazanin"/>
                <w:sz w:val="24"/>
                <w:szCs w:val="24"/>
              </w:rPr>
              <w:t xml:space="preserve">   </w:t>
            </w:r>
            <w:r w:rsidR="00937581">
              <w:rPr>
                <w:rFonts w:ascii="Calibri" w:eastAsia="Calibri" w:hAnsi="Calibri" w:cs="B Nazanin"/>
                <w:sz w:val="24"/>
                <w:szCs w:val="24"/>
              </w:rPr>
              <w:t xml:space="preserve">                          </w:t>
            </w:r>
            <w:r w:rsidR="00725CF0"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شهرستان:</w:t>
            </w:r>
            <w:r w:rsidR="00580147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آغاجری</w:t>
            </w:r>
          </w:p>
        </w:tc>
        <w:tc>
          <w:tcPr>
            <w:tcW w:w="2757" w:type="dxa"/>
            <w:vAlign w:val="center"/>
          </w:tcPr>
          <w:p w14:paraId="01B2ABC2" w14:textId="77777777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محل اجرای پروژه</w:t>
            </w:r>
          </w:p>
        </w:tc>
      </w:tr>
      <w:tr w:rsidR="00725CF0" w:rsidRPr="00725CF0" w14:paraId="52FB9595" w14:textId="77777777" w:rsidTr="00D15850">
        <w:trPr>
          <w:trHeight w:val="440"/>
        </w:trPr>
        <w:tc>
          <w:tcPr>
            <w:tcW w:w="8328" w:type="dxa"/>
            <w:vAlign w:val="center"/>
          </w:tcPr>
          <w:p w14:paraId="7FA1B09F" w14:textId="397F5533" w:rsidR="00725CF0" w:rsidRPr="00725CF0" w:rsidRDefault="00725CF0" w:rsidP="005B4D13">
            <w:pPr>
              <w:tabs>
                <w:tab w:val="center" w:pos="3008"/>
                <w:tab w:val="right" w:pos="6016"/>
              </w:tabs>
              <w:bidi/>
              <w:rPr>
                <w:rFonts w:ascii="Calibri" w:eastAsia="Calibri" w:hAnsi="Calibri" w:cs="B Nazanin"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ایجادی:  </w:t>
            </w:r>
            <w:r w:rsidR="005B4D13">
              <w:rPr>
                <w:rFonts w:ascii="Calibri" w:eastAsia="Calibri" w:hAnsi="Calibri" w:cs="B Nazanin"/>
                <w:color w:val="000000"/>
              </w:rPr>
              <w:sym w:font="Wingdings 2" w:char="F050"/>
            </w: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</w:t>
            </w:r>
            <w:r w:rsidR="00513ECE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 </w:t>
            </w:r>
            <w:r w:rsidR="00A054D1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 w:rsidR="00B5636E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 w:rsidR="006B717C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</w:t>
            </w:r>
            <w:r w:rsidR="003C5C0E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 w:rsidR="00282F6F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 w:rsidR="003C5C0E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</w:t>
            </w:r>
            <w:r w:rsidR="00282F6F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</w:t>
            </w:r>
            <w:r w:rsidR="00937581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بازسازی:      </w:t>
            </w:r>
            <w:r w:rsidR="003C5C0E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</w:t>
            </w:r>
            <w:r w:rsidR="00937581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</w:t>
            </w:r>
            <w:r w:rsidR="003C5C0E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</w:t>
            </w:r>
            <w:r w:rsidR="00937581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   توسعه:</w:t>
            </w:r>
            <w:r w:rsidR="00A054D1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</w:t>
            </w:r>
          </w:p>
        </w:tc>
        <w:tc>
          <w:tcPr>
            <w:tcW w:w="2757" w:type="dxa"/>
            <w:vAlign w:val="center"/>
          </w:tcPr>
          <w:p w14:paraId="7901BEA4" w14:textId="77777777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نوع بسته سرمایه گذاری</w:t>
            </w:r>
          </w:p>
        </w:tc>
      </w:tr>
      <w:tr w:rsidR="00725CF0" w:rsidRPr="00725CF0" w14:paraId="541BC708" w14:textId="77777777" w:rsidTr="00513ECE">
        <w:trPr>
          <w:trHeight w:val="1226"/>
        </w:trPr>
        <w:tc>
          <w:tcPr>
            <w:tcW w:w="8328" w:type="dxa"/>
            <w:vAlign w:val="center"/>
          </w:tcPr>
          <w:p w14:paraId="18A666A6" w14:textId="3A0246E4" w:rsidR="00725CF0" w:rsidRPr="00725CF0" w:rsidRDefault="00725CF0" w:rsidP="0000520F">
            <w:pPr>
              <w:jc w:val="right"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نام و نام خانوادگی: </w:t>
            </w:r>
            <w:r w:rsidR="00700F43">
              <w:rPr>
                <w:rFonts w:ascii="Calibri" w:eastAsia="Calibri" w:hAnsi="Calibri" w:cs="B Nazanin" w:hint="cs"/>
                <w:sz w:val="24"/>
                <w:szCs w:val="24"/>
                <w:rtl/>
              </w:rPr>
              <w:t>اداره کل میراث فرهنگی، گردشگری و صنایع دستی خوزستان</w:t>
            </w:r>
          </w:p>
          <w:p w14:paraId="42BCA8E6" w14:textId="2BF45D59" w:rsidR="00725CF0" w:rsidRPr="00725CF0" w:rsidRDefault="00725CF0" w:rsidP="0000520F">
            <w:pPr>
              <w:jc w:val="right"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>شماره تلفن:</w:t>
            </w: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700F43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06135541819</w:t>
            </w:r>
          </w:p>
          <w:p w14:paraId="07B98686" w14:textId="145D382A" w:rsidR="00725CF0" w:rsidRPr="00725CF0" w:rsidRDefault="00725CF0" w:rsidP="00477DBF">
            <w:pPr>
              <w:jc w:val="right"/>
              <w:rPr>
                <w:rFonts w:ascii="Calibri" w:eastAsia="Calibri" w:hAnsi="Calibri" w:cs="B Nazanin"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>آدرس</w:t>
            </w:r>
            <w:r w:rsidR="00477DBF">
              <w:rPr>
                <w:rFonts w:ascii="Calibri" w:eastAsia="Calibri" w:hAnsi="Calibri" w:cs="B Nazanin" w:hint="cs"/>
                <w:sz w:val="24"/>
                <w:szCs w:val="24"/>
                <w:rtl/>
              </w:rPr>
              <w:t>: اهواز خیا</w:t>
            </w:r>
            <w:r w:rsidR="00700F43">
              <w:rPr>
                <w:rFonts w:ascii="Calibri" w:eastAsia="Calibri" w:hAnsi="Calibri" w:cs="B Nazanin" w:hint="cs"/>
                <w:sz w:val="24"/>
                <w:szCs w:val="24"/>
                <w:rtl/>
              </w:rPr>
              <w:t>بان امام شرقی نبش ایستگاه کارون</w:t>
            </w:r>
          </w:p>
        </w:tc>
        <w:tc>
          <w:tcPr>
            <w:tcW w:w="2757" w:type="dxa"/>
            <w:vAlign w:val="center"/>
          </w:tcPr>
          <w:p w14:paraId="736A67C4" w14:textId="77777777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صاحب فرصت سرمایه گذاری</w:t>
            </w:r>
          </w:p>
        </w:tc>
      </w:tr>
      <w:tr w:rsidR="00725CF0" w:rsidRPr="00725CF0" w14:paraId="2CB42A4A" w14:textId="77777777" w:rsidTr="00513ECE">
        <w:trPr>
          <w:trHeight w:val="504"/>
        </w:trPr>
        <w:tc>
          <w:tcPr>
            <w:tcW w:w="8328" w:type="dxa"/>
            <w:vAlign w:val="center"/>
          </w:tcPr>
          <w:p w14:paraId="48AF6F6C" w14:textId="4F675768" w:rsidR="00725CF0" w:rsidRPr="00725CF0" w:rsidRDefault="00580147" w:rsidP="00E24D8B">
            <w:pPr>
              <w:bidi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color w:val="000000"/>
                <w:rtl/>
              </w:rPr>
              <w:t>ساحل رودخانه مارون</w:t>
            </w:r>
            <w:r w:rsidR="00392ECB">
              <w:rPr>
                <w:rFonts w:ascii="Calibri" w:eastAsia="Calibri" w:hAnsi="Calibri" w:cs="B Nazanin" w:hint="cs"/>
                <w:color w:val="000000"/>
                <w:rtl/>
              </w:rPr>
              <w:t>- وجود راه دسترسی- ظرفیت های طبیعی منطقه- دارای طرح مطالعاتی</w:t>
            </w:r>
          </w:p>
        </w:tc>
        <w:tc>
          <w:tcPr>
            <w:tcW w:w="2757" w:type="dxa"/>
            <w:vAlign w:val="center"/>
          </w:tcPr>
          <w:p w14:paraId="0D526332" w14:textId="77777777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مزایای اجرای پروژه</w:t>
            </w:r>
          </w:p>
        </w:tc>
      </w:tr>
      <w:tr w:rsidR="00725CF0" w:rsidRPr="00725CF0" w14:paraId="7415FADA" w14:textId="77777777" w:rsidTr="00513ECE">
        <w:trPr>
          <w:trHeight w:val="779"/>
        </w:trPr>
        <w:tc>
          <w:tcPr>
            <w:tcW w:w="8328" w:type="dxa"/>
            <w:vAlign w:val="center"/>
          </w:tcPr>
          <w:p w14:paraId="71B2A33B" w14:textId="7582DFE7" w:rsidR="00725CF0" w:rsidRPr="00725CF0" w:rsidRDefault="00AC373E" w:rsidP="00AC373E">
            <w:pPr>
              <w:jc w:val="right"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>کوهستان اطراف منطقه، روستاهای منطقه و ساحل رودخانه</w:t>
            </w:r>
          </w:p>
        </w:tc>
        <w:tc>
          <w:tcPr>
            <w:tcW w:w="2757" w:type="dxa"/>
            <w:vAlign w:val="center"/>
          </w:tcPr>
          <w:p w14:paraId="6D2D0B43" w14:textId="77777777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مهمترین جاذبه های منطقه/محدوده اطراف پروژه</w:t>
            </w:r>
          </w:p>
        </w:tc>
      </w:tr>
      <w:tr w:rsidR="00725CF0" w:rsidRPr="00725CF0" w14:paraId="1B7CE556" w14:textId="77777777" w:rsidTr="00513ECE">
        <w:trPr>
          <w:trHeight w:val="569"/>
        </w:trPr>
        <w:tc>
          <w:tcPr>
            <w:tcW w:w="8328" w:type="dxa"/>
            <w:vAlign w:val="center"/>
          </w:tcPr>
          <w:p w14:paraId="0A458498" w14:textId="6BB635D0" w:rsidR="00725CF0" w:rsidRPr="00725CF0" w:rsidRDefault="003C5C0E" w:rsidP="00700F43">
            <w:pPr>
              <w:bidi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خصوصی:            </w:t>
            </w:r>
            <w:r w:rsidR="00725CF0"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  دولتی: </w:t>
            </w:r>
            <w:r w:rsidR="00700F43">
              <w:rPr>
                <w:rFonts w:ascii="Calibri" w:eastAsia="Calibri" w:hAnsi="Calibri" w:cs="B Nazanin"/>
                <w:color w:val="000000"/>
              </w:rPr>
              <w:sym w:font="Wingdings 2" w:char="F050"/>
            </w:r>
            <w:r w:rsidR="00725CF0"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         سایر با ذکر نوع:</w:t>
            </w:r>
            <w:r w:rsidR="00725CF0" w:rsidRPr="00725CF0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634F67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منابع طبیعی</w:t>
            </w:r>
          </w:p>
        </w:tc>
        <w:tc>
          <w:tcPr>
            <w:tcW w:w="2757" w:type="dxa"/>
            <w:vAlign w:val="center"/>
          </w:tcPr>
          <w:p w14:paraId="27FC7763" w14:textId="77777777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نوع مالکیت</w:t>
            </w:r>
          </w:p>
        </w:tc>
      </w:tr>
      <w:tr w:rsidR="00725CF0" w:rsidRPr="00725CF0" w14:paraId="3615E2D3" w14:textId="77777777" w:rsidTr="00513ECE">
        <w:trPr>
          <w:trHeight w:val="578"/>
        </w:trPr>
        <w:tc>
          <w:tcPr>
            <w:tcW w:w="8328" w:type="dxa"/>
            <w:vAlign w:val="center"/>
          </w:tcPr>
          <w:p w14:paraId="2176DBF3" w14:textId="61D22D6C" w:rsidR="00725CF0" w:rsidRPr="00725CF0" w:rsidRDefault="00725CF0" w:rsidP="00580147">
            <w:pPr>
              <w:jc w:val="right"/>
              <w:rPr>
                <w:rFonts w:ascii="Calibri" w:eastAsia="Calibri" w:hAnsi="Calibri" w:cs="B Nazanin"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مساحت زمین:  </w:t>
            </w:r>
            <w:r w:rsidR="003F44F4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 w:rsidR="00580147">
              <w:rPr>
                <w:rFonts w:ascii="Calibri" w:eastAsia="Calibri" w:hAnsi="Calibri" w:cs="B Nazanin" w:hint="cs"/>
                <w:sz w:val="24"/>
                <w:szCs w:val="24"/>
                <w:rtl/>
              </w:rPr>
              <w:t>86460</w:t>
            </w:r>
            <w:r w:rsidR="003F44F4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>متر مربع                    زیربنا:</w:t>
            </w:r>
            <w:r w:rsidR="003F44F4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 w:rsidR="00934138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 w:rsidR="00580147">
              <w:rPr>
                <w:rFonts w:ascii="Calibri" w:eastAsia="Calibri" w:hAnsi="Calibri" w:cs="B Nazanin" w:hint="cs"/>
                <w:sz w:val="24"/>
                <w:szCs w:val="24"/>
                <w:rtl/>
              </w:rPr>
              <w:t>4826</w:t>
            </w:r>
            <w:r w:rsidR="00934138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>متر مربع</w:t>
            </w:r>
          </w:p>
        </w:tc>
        <w:tc>
          <w:tcPr>
            <w:tcW w:w="2757" w:type="dxa"/>
            <w:vAlign w:val="center"/>
          </w:tcPr>
          <w:p w14:paraId="67E0CC98" w14:textId="77777777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مساحت پروژه</w:t>
            </w:r>
          </w:p>
        </w:tc>
      </w:tr>
      <w:tr w:rsidR="00725CF0" w:rsidRPr="00725CF0" w14:paraId="252CBE62" w14:textId="77777777" w:rsidTr="00934138">
        <w:trPr>
          <w:trHeight w:val="602"/>
        </w:trPr>
        <w:tc>
          <w:tcPr>
            <w:tcW w:w="8328" w:type="dxa"/>
            <w:vAlign w:val="center"/>
          </w:tcPr>
          <w:p w14:paraId="4D4B898B" w14:textId="08B3E017" w:rsidR="00725CF0" w:rsidRPr="00725CF0" w:rsidRDefault="00937581" w:rsidP="00477DBF">
            <w:pPr>
              <w:jc w:val="right"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برق:   </w:t>
            </w:r>
            <w:r w:rsidR="003C5C0E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       </w:t>
            </w:r>
            <w:r w:rsidR="00ED6F31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  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آب:    </w:t>
            </w:r>
            <w:r w:rsidR="00ED6F31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     </w:t>
            </w:r>
            <w:r w:rsidR="00725CF0"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ر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>اه دسترسی</w:t>
            </w:r>
            <w:r w:rsidR="00ED6F31">
              <w:rPr>
                <w:rFonts w:ascii="Calibri" w:eastAsia="Calibri" w:hAnsi="Calibri" w:cs="B Nazanin" w:hint="cs"/>
                <w:sz w:val="24"/>
                <w:szCs w:val="24"/>
                <w:rtl/>
              </w:rPr>
              <w:t>:</w:t>
            </w:r>
            <w:r w:rsidR="0000520F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دارد</w:t>
            </w:r>
          </w:p>
        </w:tc>
        <w:tc>
          <w:tcPr>
            <w:tcW w:w="2757" w:type="dxa"/>
            <w:vAlign w:val="center"/>
          </w:tcPr>
          <w:p w14:paraId="65E88B16" w14:textId="77777777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تاسیسات زیربنایی موجود</w:t>
            </w:r>
          </w:p>
        </w:tc>
      </w:tr>
      <w:tr w:rsidR="00725CF0" w:rsidRPr="00725CF0" w14:paraId="67DB9E03" w14:textId="77777777" w:rsidTr="00513ECE">
        <w:trPr>
          <w:trHeight w:val="1084"/>
        </w:trPr>
        <w:tc>
          <w:tcPr>
            <w:tcW w:w="8328" w:type="dxa"/>
            <w:vAlign w:val="center"/>
          </w:tcPr>
          <w:p w14:paraId="409084F3" w14:textId="2E013CA4" w:rsidR="00937581" w:rsidRDefault="00937581" w:rsidP="00700F43">
            <w:pPr>
              <w:jc w:val="right"/>
              <w:rPr>
                <w:rFonts w:ascii="Calibri" w:eastAsia="Calibri" w:hAnsi="Calibri" w:cs="B Nazanin"/>
                <w:sz w:val="24"/>
                <w:szCs w:val="24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اداره آب: </w:t>
            </w:r>
            <w:r w:rsidR="001B6B2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         شرکت گاز:</w:t>
            </w:r>
            <w:r w:rsidR="004B2A18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</w:t>
            </w:r>
            <w:r w:rsidR="00725CF0"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    منابع طبیعی:   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    محیط زیست: </w:t>
            </w:r>
            <w:r w:rsidR="003F44F4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</w:t>
            </w:r>
            <w:r w:rsidR="001B6B2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>شهرداری:</w:t>
            </w:r>
          </w:p>
          <w:p w14:paraId="2D08B0E8" w14:textId="4EE288F4" w:rsidR="00725CF0" w:rsidRPr="00725CF0" w:rsidRDefault="00725CF0" w:rsidP="00ED6F31">
            <w:pPr>
              <w:jc w:val="right"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>جهاد</w:t>
            </w:r>
            <w:r w:rsidRPr="00725CF0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937581">
              <w:rPr>
                <w:rFonts w:ascii="Calibri" w:eastAsia="Calibri" w:hAnsi="Calibri" w:cs="B Nazanin" w:hint="cs"/>
                <w:sz w:val="24"/>
                <w:szCs w:val="24"/>
                <w:rtl/>
              </w:rPr>
              <w:t>کشاورزی:</w:t>
            </w:r>
            <w:r w:rsidR="00ED6F31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 xml:space="preserve">                                            </w:t>
            </w:r>
            <w:r w:rsidR="00ED6F31">
              <w:rPr>
                <w:rFonts w:ascii="Calibri" w:eastAsia="Calibri" w:hAnsi="Calibri" w:cs="B Nazanin" w:hint="cs"/>
                <w:sz w:val="24"/>
                <w:szCs w:val="24"/>
                <w:rtl/>
              </w:rPr>
              <w:t>اخ</w:t>
            </w: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>ذ موافقت اصولی</w:t>
            </w:r>
            <w:r w:rsidR="003F44F4">
              <w:rPr>
                <w:rFonts w:ascii="Calibri" w:eastAsia="Calibri" w:hAnsi="Calibri" w:cs="B Nazanin" w:hint="cs"/>
                <w:sz w:val="24"/>
                <w:szCs w:val="24"/>
                <w:rtl/>
              </w:rPr>
              <w:t>:</w:t>
            </w:r>
          </w:p>
          <w:p w14:paraId="4177746C" w14:textId="31128959" w:rsidR="00725CF0" w:rsidRPr="00725CF0" w:rsidRDefault="00725CF0" w:rsidP="0003598B">
            <w:pPr>
              <w:jc w:val="right"/>
              <w:rPr>
                <w:rFonts w:ascii="Calibri" w:eastAsia="Calibri" w:hAnsi="Calibri" w:cs="B Nazanin"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>توضیحات:</w:t>
            </w:r>
            <w:r w:rsidR="0000520F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 w:rsidR="00D63CBC">
              <w:rPr>
                <w:rFonts w:ascii="Calibri" w:eastAsia="Calibri" w:hAnsi="Calibri" w:cs="B Nazanin" w:hint="cs"/>
                <w:sz w:val="24"/>
                <w:szCs w:val="24"/>
                <w:rtl/>
              </w:rPr>
              <w:t>برای اخذ مجوز از سازمان آب و برق اقدام شده است.</w:t>
            </w:r>
          </w:p>
        </w:tc>
        <w:tc>
          <w:tcPr>
            <w:tcW w:w="2757" w:type="dxa"/>
            <w:vAlign w:val="center"/>
          </w:tcPr>
          <w:p w14:paraId="1EBA304C" w14:textId="28645582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مجوزها و استعلامات اخذ شده</w:t>
            </w:r>
          </w:p>
        </w:tc>
      </w:tr>
      <w:tr w:rsidR="00937581" w:rsidRPr="00725CF0" w14:paraId="677F45AF" w14:textId="77777777" w:rsidTr="00952CA9">
        <w:trPr>
          <w:trHeight w:val="2420"/>
        </w:trPr>
        <w:tc>
          <w:tcPr>
            <w:tcW w:w="8328" w:type="dxa"/>
          </w:tcPr>
          <w:p w14:paraId="6F49C116" w14:textId="77777777" w:rsidR="00937581" w:rsidRDefault="00937581" w:rsidP="00937581">
            <w:pPr>
              <w:jc w:val="right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lastRenderedPageBreak/>
              <w:t xml:space="preserve">داخلی:         </w:t>
            </w:r>
          </w:p>
          <w:p w14:paraId="7B816DB0" w14:textId="77777777" w:rsidR="00937581" w:rsidRPr="00DD46B5" w:rsidRDefault="00937581" w:rsidP="00937581">
            <w:pPr>
              <w:pStyle w:val="ListParagraph"/>
              <w:numPr>
                <w:ilvl w:val="0"/>
                <w:numId w:val="1"/>
              </w:numPr>
              <w:bidi/>
              <w:rPr>
                <w:rFonts w:cs="B Nazanin"/>
                <w:sz w:val="24"/>
                <w:szCs w:val="24"/>
                <w:rtl/>
              </w:rPr>
            </w:pPr>
            <w:r w:rsidRPr="00DD46B5">
              <w:rPr>
                <w:rFonts w:cs="B Nazanin" w:hint="cs"/>
                <w:sz w:val="24"/>
                <w:szCs w:val="24"/>
                <w:rtl/>
              </w:rPr>
              <w:t>مشارکت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DD46B5">
              <w:rPr>
                <w:rFonts w:cs="B Nazanin" w:hint="cs"/>
                <w:sz w:val="24"/>
                <w:szCs w:val="24"/>
                <w:rtl/>
              </w:rPr>
              <w:t xml:space="preserve">                  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                      </w:t>
            </w:r>
          </w:p>
          <w:p w14:paraId="2F59ED27" w14:textId="2FD1108B" w:rsidR="00937581" w:rsidRPr="00DD46B5" w:rsidRDefault="00937581" w:rsidP="003F44F4">
            <w:pPr>
              <w:pStyle w:val="ListParagraph"/>
              <w:numPr>
                <w:ilvl w:val="0"/>
                <w:numId w:val="1"/>
              </w:numPr>
              <w:bidi/>
              <w:spacing w:after="160" w:line="259" w:lineRule="auto"/>
              <w:rPr>
                <w:rFonts w:cs="B Nazanin"/>
                <w:sz w:val="24"/>
                <w:szCs w:val="24"/>
                <w:rtl/>
              </w:rPr>
            </w:pPr>
            <w:r w:rsidRPr="00DD46B5">
              <w:rPr>
                <w:rFonts w:cs="B Nazanin" w:hint="cs"/>
                <w:sz w:val="24"/>
                <w:szCs w:val="24"/>
                <w:rtl/>
              </w:rPr>
              <w:t>واگذاری و بهره</w:t>
            </w:r>
            <w:r w:rsidRPr="00DD46B5">
              <w:rPr>
                <w:rFonts w:cs="B Nazanin"/>
                <w:sz w:val="24"/>
                <w:szCs w:val="24"/>
                <w:rtl/>
              </w:rPr>
              <w:softHyphen/>
            </w:r>
            <w:r w:rsidRPr="00DD46B5">
              <w:rPr>
                <w:rFonts w:cs="B Nazanin" w:hint="cs"/>
                <w:sz w:val="24"/>
                <w:szCs w:val="24"/>
                <w:rtl/>
              </w:rPr>
              <w:t>برداری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ED6F31">
              <w:rPr>
                <w:rFonts w:ascii="Calibri" w:eastAsia="Calibri" w:hAnsi="Calibri" w:cs="B Nazanin"/>
                <w:color w:val="000000"/>
              </w:rPr>
              <w:sym w:font="Wingdings 2" w:char="F050"/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</w:p>
          <w:p w14:paraId="27EBC085" w14:textId="77777777" w:rsidR="00937581" w:rsidRDefault="00937581" w:rsidP="00937581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خارجی:</w:t>
            </w:r>
          </w:p>
          <w:p w14:paraId="1A456F82" w14:textId="55A989F6" w:rsidR="00937581" w:rsidRPr="00095281" w:rsidRDefault="00937581" w:rsidP="00ED6F31">
            <w:pPr>
              <w:pStyle w:val="ListParagraph"/>
              <w:numPr>
                <w:ilvl w:val="0"/>
                <w:numId w:val="2"/>
              </w:num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095281">
              <w:rPr>
                <w:rFonts w:cs="B Nazanin" w:hint="cs"/>
                <w:sz w:val="24"/>
                <w:szCs w:val="24"/>
                <w:rtl/>
              </w:rPr>
              <w:t>سرمایه گذاری مستقیم خارجی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095281">
              <w:rPr>
                <w:rFonts w:cs="B Nazanin" w:hint="cs"/>
                <w:sz w:val="24"/>
                <w:szCs w:val="24"/>
                <w:rtl/>
              </w:rPr>
              <w:t>(</w:t>
            </w:r>
            <w:r w:rsidRPr="00095281">
              <w:rPr>
                <w:rFonts w:cs="B Nazanin"/>
                <w:sz w:val="24"/>
                <w:szCs w:val="24"/>
              </w:rPr>
              <w:t>FDI</w:t>
            </w:r>
            <w:r w:rsidRPr="00095281">
              <w:rPr>
                <w:rFonts w:cs="B Nazanin" w:hint="cs"/>
                <w:sz w:val="24"/>
                <w:szCs w:val="24"/>
                <w:rtl/>
              </w:rPr>
              <w:t>)</w:t>
            </w:r>
            <w:r>
              <w:rPr>
                <w:rFonts w:cs="B Nazanin" w:hint="cs"/>
                <w:noProof/>
                <w:sz w:val="24"/>
                <w:szCs w:val="24"/>
                <w:rtl/>
              </w:rPr>
              <w:t xml:space="preserve">  </w:t>
            </w:r>
            <w:r w:rsidR="009964F8">
              <w:rPr>
                <w:rFonts w:cs="B Nazanin" w:hint="cs"/>
                <w:b/>
                <w:bCs/>
                <w:noProof/>
                <w:sz w:val="24"/>
                <w:szCs w:val="24"/>
                <w:u w:val="single"/>
                <w:rtl/>
              </w:rPr>
              <w:t>امکانپذیر است</w:t>
            </w:r>
          </w:p>
          <w:p w14:paraId="74D382C0" w14:textId="358730F4" w:rsidR="00937581" w:rsidRPr="00937581" w:rsidRDefault="00937581" w:rsidP="00ED6F31">
            <w:pPr>
              <w:bidi/>
              <w:spacing w:after="160" w:line="259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095281">
              <w:rPr>
                <w:rFonts w:cs="B Nazanin" w:hint="cs"/>
                <w:sz w:val="24"/>
                <w:szCs w:val="24"/>
                <w:rtl/>
                <w:lang w:bidi="fa-IR"/>
              </w:rPr>
              <w:t>فاینانس</w:t>
            </w:r>
            <w:r w:rsidR="009964F8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امکانپذیر است</w:t>
            </w:r>
          </w:p>
        </w:tc>
        <w:tc>
          <w:tcPr>
            <w:tcW w:w="2757" w:type="dxa"/>
            <w:vAlign w:val="center"/>
          </w:tcPr>
          <w:p w14:paraId="714BE640" w14:textId="77777777" w:rsidR="00937581" w:rsidRDefault="00937581" w:rsidP="00937581">
            <w:pPr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نحوه سرمایه گذاری</w:t>
            </w:r>
          </w:p>
          <w:p w14:paraId="07CD11AD" w14:textId="77777777" w:rsidR="00937581" w:rsidRDefault="00937581" w:rsidP="00937581">
            <w:pPr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</w:pPr>
          </w:p>
          <w:p w14:paraId="612BC707" w14:textId="77777777" w:rsidR="00937581" w:rsidRPr="00725CF0" w:rsidRDefault="00937581" w:rsidP="00937581">
            <w:pPr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</w:p>
        </w:tc>
      </w:tr>
      <w:tr w:rsidR="00937581" w:rsidRPr="00725CF0" w14:paraId="18864E91" w14:textId="77777777" w:rsidTr="00513ECE">
        <w:trPr>
          <w:trHeight w:val="705"/>
        </w:trPr>
        <w:tc>
          <w:tcPr>
            <w:tcW w:w="8328" w:type="dxa"/>
            <w:vAlign w:val="center"/>
          </w:tcPr>
          <w:p w14:paraId="03CCA978" w14:textId="06EED809" w:rsidR="00937581" w:rsidRPr="0037159D" w:rsidRDefault="00937581" w:rsidP="00E86D62">
            <w:pPr>
              <w:tabs>
                <w:tab w:val="left" w:pos="3480"/>
                <w:tab w:val="right" w:pos="8040"/>
              </w:tabs>
              <w:jc w:val="right"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</w:rPr>
            </w:pP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مورد نیاز:   </w:t>
            </w:r>
            <w:r w:rsidR="00E86D62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2978</w:t>
            </w:r>
            <w:bookmarkStart w:id="0" w:name="_GoBack"/>
            <w:bookmarkEnd w:id="0"/>
            <w:r w:rsidR="00BE28D9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 میلیارد ریال </w:t>
            </w:r>
            <w:r w:rsidR="003F44F4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   </w:t>
            </w:r>
            <w:r w:rsidR="00470286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</w:p>
          <w:p w14:paraId="5D8E0AC7" w14:textId="0B70CA50" w:rsidR="00937581" w:rsidRPr="0037159D" w:rsidRDefault="00937581" w:rsidP="00ED6F31">
            <w:pPr>
              <w:tabs>
                <w:tab w:val="left" w:pos="3480"/>
                <w:tab w:val="right" w:pos="8040"/>
              </w:tabs>
              <w:jc w:val="right"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</w:rPr>
            </w:pP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>تسهیلات:</w:t>
            </w:r>
            <w:r w:rsidR="00ED6F31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470286" w:rsidRPr="00087BA2">
              <w:rPr>
                <w:rFonts w:ascii="Calibri" w:eastAsia="Calibri" w:hAnsi="Calibri" w:cs="B Nazanin" w:hint="cs"/>
                <w:sz w:val="24"/>
                <w:szCs w:val="24"/>
                <w:rtl/>
              </w:rPr>
              <w:t>وفق ضوابط وزارت خانه میراث فرهنگی گردشگری و صنایع دستی با نرخ یارانه دار</w:t>
            </w:r>
          </w:p>
        </w:tc>
        <w:tc>
          <w:tcPr>
            <w:tcW w:w="2757" w:type="dxa"/>
            <w:vAlign w:val="center"/>
          </w:tcPr>
          <w:p w14:paraId="2D405840" w14:textId="77777777" w:rsidR="00937581" w:rsidRPr="00725CF0" w:rsidRDefault="00937581" w:rsidP="00725CF0">
            <w:pPr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حجم سرمایه</w:t>
            </w:r>
            <w:r w:rsidRPr="00725CF0"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  <w:softHyphen/>
            </w: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گذاری مورد نیاز</w:t>
            </w:r>
          </w:p>
        </w:tc>
      </w:tr>
      <w:tr w:rsidR="00725CF0" w:rsidRPr="00725CF0" w14:paraId="5C780875" w14:textId="77777777" w:rsidTr="00513ECE">
        <w:trPr>
          <w:trHeight w:val="1100"/>
        </w:trPr>
        <w:tc>
          <w:tcPr>
            <w:tcW w:w="8328" w:type="dxa"/>
          </w:tcPr>
          <w:p w14:paraId="03B9EFE0" w14:textId="1B108A5E" w:rsidR="00051086" w:rsidRPr="006138F0" w:rsidRDefault="00051086" w:rsidP="00580147">
            <w:pPr>
              <w:bidi/>
              <w:spacing w:line="300" w:lineRule="auto"/>
              <w:rPr>
                <w:rFonts w:ascii="Calibri" w:eastAsia="Calibri" w:hAnsi="Calibri" w:cs="B Nazanin"/>
                <w:color w:val="000000"/>
                <w:sz w:val="24"/>
                <w:szCs w:val="24"/>
              </w:rPr>
            </w:pPr>
            <w:r w:rsidRPr="006138F0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نرخ بازگشت داخلی </w:t>
            </w:r>
            <w:r w:rsidRPr="006138F0">
              <w:rPr>
                <w:rFonts w:asciiTheme="majorBidi" w:eastAsia="Calibri" w:hAnsiTheme="majorBidi" w:cs="B Nazanin" w:hint="cs"/>
                <w:sz w:val="24"/>
                <w:szCs w:val="24"/>
                <w:rtl/>
                <w:lang w:bidi="fa-IR"/>
              </w:rPr>
              <w:t>(</w:t>
            </w:r>
            <w:r w:rsidRPr="006138F0">
              <w:rPr>
                <w:rFonts w:asciiTheme="majorBidi" w:eastAsia="Calibri" w:hAnsiTheme="majorBidi" w:cs="B Nazanin"/>
                <w:sz w:val="24"/>
                <w:szCs w:val="24"/>
                <w:lang w:bidi="fa-IR"/>
              </w:rPr>
              <w:t>IRR</w:t>
            </w:r>
            <w:r w:rsidRPr="006138F0">
              <w:rPr>
                <w:rFonts w:asciiTheme="majorBidi" w:eastAsia="Calibri" w:hAnsiTheme="majorBidi" w:cs="B Nazanin" w:hint="cs"/>
                <w:sz w:val="24"/>
                <w:szCs w:val="24"/>
                <w:rtl/>
                <w:lang w:bidi="fa-IR"/>
              </w:rPr>
              <w:t>):</w:t>
            </w:r>
            <w:r w:rsidRPr="006138F0">
              <w:rPr>
                <w:rFonts w:ascii="Calibri" w:eastAsia="Calibri" w:hAnsi="Calibri" w:cs="B Nazanin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20</w:t>
            </w:r>
            <w:r w:rsidRPr="006138F0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.</w:t>
            </w:r>
            <w:r w:rsidR="00580147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5</w:t>
            </w:r>
            <w:r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</w:t>
            </w:r>
            <w:r w:rsidRPr="006138F0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درصد</w:t>
            </w:r>
          </w:p>
          <w:p w14:paraId="0F3414DB" w14:textId="63090140" w:rsidR="00051086" w:rsidRPr="006138F0" w:rsidRDefault="00051086" w:rsidP="00580147">
            <w:pPr>
              <w:bidi/>
              <w:spacing w:line="300" w:lineRule="auto"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 w:rsidRPr="006138F0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دوره زمانی بازگشت سرمایه(</w:t>
            </w:r>
            <w:r w:rsidRPr="006138F0">
              <w:rPr>
                <w:rFonts w:ascii="Calibri" w:eastAsia="Calibri" w:hAnsi="Calibri" w:cs="B Nazanin"/>
                <w:sz w:val="24"/>
                <w:szCs w:val="24"/>
                <w:lang w:bidi="fa-IR"/>
              </w:rPr>
              <w:t>PP</w:t>
            </w:r>
            <w:r w:rsidRPr="006138F0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)</w:t>
            </w:r>
            <w:r w:rsidRPr="006138F0">
              <w:rPr>
                <w:rFonts w:ascii="Calibri" w:eastAsia="Calibri" w:hAnsi="Calibri" w:cs="B Nazanin"/>
                <w:sz w:val="24"/>
                <w:szCs w:val="24"/>
                <w:lang w:bidi="fa-IR"/>
              </w:rPr>
              <w:t>:</w:t>
            </w:r>
            <w:r w:rsidRPr="006138F0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6138F0">
              <w:rPr>
                <w:rFonts w:ascii="Calibri" w:eastAsia="Calibri" w:hAnsi="Calibri" w:cs="B Nazanin"/>
                <w:sz w:val="24"/>
                <w:szCs w:val="24"/>
                <w:lang w:bidi="fa-IR"/>
              </w:rPr>
              <w:t xml:space="preserve"> </w:t>
            </w:r>
            <w:r w:rsidR="00580147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6</w:t>
            </w:r>
            <w:r w:rsidRPr="006138F0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 xml:space="preserve"> سال </w:t>
            </w:r>
          </w:p>
          <w:p w14:paraId="75555958" w14:textId="016AFC1F" w:rsidR="00725CF0" w:rsidRPr="0037159D" w:rsidRDefault="00051086" w:rsidP="00580147">
            <w:pPr>
              <w:bidi/>
              <w:jc w:val="both"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138F0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ارزش خالص کنونی(</w:t>
            </w:r>
            <w:r w:rsidRPr="006138F0">
              <w:rPr>
                <w:rFonts w:ascii="Calibri" w:eastAsia="Calibri" w:hAnsi="Calibri" w:cs="B Nazanin"/>
                <w:sz w:val="24"/>
                <w:szCs w:val="24"/>
                <w:lang w:bidi="fa-IR"/>
              </w:rPr>
              <w:t>NPV</w:t>
            </w:r>
            <w:r w:rsidRPr="006138F0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)</w:t>
            </w:r>
            <w:r w:rsidR="00580147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6138F0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:</w:t>
            </w:r>
            <w:r w:rsidR="00580147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25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 xml:space="preserve"> میلیارد</w:t>
            </w:r>
            <w:r w:rsidRPr="006138F0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 xml:space="preserve"> ریال</w:t>
            </w:r>
          </w:p>
        </w:tc>
        <w:tc>
          <w:tcPr>
            <w:tcW w:w="2757" w:type="dxa"/>
            <w:vAlign w:val="center"/>
          </w:tcPr>
          <w:p w14:paraId="66516AB8" w14:textId="77777777" w:rsidR="00725CF0" w:rsidRPr="00725CF0" w:rsidRDefault="00725CF0" w:rsidP="00725CF0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  <w:r w:rsidRPr="00725CF0"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  <w:t>IRR/PP/NPV</w:t>
            </w:r>
          </w:p>
        </w:tc>
      </w:tr>
      <w:tr w:rsidR="00725CF0" w:rsidRPr="00725CF0" w14:paraId="33C662C5" w14:textId="77777777" w:rsidTr="00856804">
        <w:trPr>
          <w:trHeight w:val="422"/>
        </w:trPr>
        <w:tc>
          <w:tcPr>
            <w:tcW w:w="8328" w:type="dxa"/>
            <w:vAlign w:val="center"/>
          </w:tcPr>
          <w:p w14:paraId="03E954C3" w14:textId="0056D2AF" w:rsidR="00725CF0" w:rsidRPr="002A6EE8" w:rsidRDefault="00856804" w:rsidP="002A6EE8">
            <w:pPr>
              <w:bidi/>
              <w:rPr>
                <w:rFonts w:ascii="Calibri" w:eastAsia="Calibri" w:hAnsi="Calibri" w:cs="B Nazanin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5</w:t>
            </w:r>
            <w:r w:rsidR="00952CA9">
              <w:rPr>
                <w:rFonts w:ascii="Calibri" w:eastAsia="Calibri" w:hAnsi="Calibri"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 xml:space="preserve">  %</w:t>
            </w:r>
          </w:p>
        </w:tc>
        <w:tc>
          <w:tcPr>
            <w:tcW w:w="2757" w:type="dxa"/>
            <w:vAlign w:val="center"/>
          </w:tcPr>
          <w:p w14:paraId="296571AA" w14:textId="77777777" w:rsidR="00725CF0" w:rsidRPr="00725CF0" w:rsidRDefault="00725CF0" w:rsidP="00725CF0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درصد میزان پیشرفت فیزیکی</w:t>
            </w:r>
          </w:p>
        </w:tc>
      </w:tr>
      <w:tr w:rsidR="00725CF0" w:rsidRPr="00725CF0" w14:paraId="7E44BC77" w14:textId="77777777" w:rsidTr="00513ECE">
        <w:trPr>
          <w:trHeight w:val="705"/>
        </w:trPr>
        <w:tc>
          <w:tcPr>
            <w:tcW w:w="8328" w:type="dxa"/>
            <w:vAlign w:val="center"/>
          </w:tcPr>
          <w:p w14:paraId="5CC7FB81" w14:textId="634DF7F1" w:rsidR="00725CF0" w:rsidRPr="0037159D" w:rsidRDefault="00725CF0" w:rsidP="00634F67">
            <w:pPr>
              <w:bidi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طول دوره اجرا</w:t>
            </w:r>
            <w:r w:rsidR="00820D37"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(ساخت تا بهره</w:t>
            </w:r>
            <w:r w:rsidRPr="0037159D"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  <w:lang w:bidi="fa-IR"/>
              </w:rPr>
              <w:softHyphen/>
            </w:r>
            <w:r w:rsidR="001D4E42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برداری): </w:t>
            </w:r>
            <w:r w:rsidR="00634F67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3</w:t>
            </w: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سال</w:t>
            </w:r>
            <w:r w:rsidR="00D15006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 </w:t>
            </w:r>
            <w:r w:rsidR="00937581"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         ظرفیت اشغال سالانه: </w:t>
            </w:r>
            <w:r w:rsidR="0037159D"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="00984E5F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65</w:t>
            </w:r>
            <w:r w:rsidR="00470286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%</w:t>
            </w:r>
          </w:p>
        </w:tc>
        <w:tc>
          <w:tcPr>
            <w:tcW w:w="2757" w:type="dxa"/>
            <w:vAlign w:val="center"/>
          </w:tcPr>
          <w:p w14:paraId="7F0858D4" w14:textId="77777777" w:rsidR="00725CF0" w:rsidRPr="00725CF0" w:rsidRDefault="00725CF0" w:rsidP="00725CF0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دوره اجرا/ظرفیت اشغال</w:t>
            </w:r>
          </w:p>
        </w:tc>
      </w:tr>
      <w:tr w:rsidR="004528CC" w:rsidRPr="00725CF0" w14:paraId="63CED56D" w14:textId="77777777" w:rsidTr="00E24D8B">
        <w:trPr>
          <w:trHeight w:val="953"/>
        </w:trPr>
        <w:tc>
          <w:tcPr>
            <w:tcW w:w="8328" w:type="dxa"/>
          </w:tcPr>
          <w:p w14:paraId="2DFF2063" w14:textId="2C0ED0A7" w:rsidR="004528CC" w:rsidRPr="00DF5771" w:rsidRDefault="00DF5771" w:rsidP="00392ECB">
            <w:pPr>
              <w:bidi/>
              <w:spacing w:line="300" w:lineRule="auto"/>
              <w:rPr>
                <w:rFonts w:ascii="Calibri" w:eastAsia="Calibri" w:hAnsi="Calibri" w:cs="B Nazanin"/>
                <w:color w:val="000000"/>
                <w:rtl/>
              </w:rPr>
            </w:pPr>
            <w:r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t xml:space="preserve">طرح </w:t>
            </w:r>
            <w:r w:rsidR="00392ECB"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t xml:space="preserve"> تهیه شده </w:t>
            </w:r>
            <w:r w:rsidR="00580147"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t>شامل فضاهای اقامتی، فضای پذیرایی</w:t>
            </w:r>
            <w:r w:rsidR="00392ECB"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t>،</w:t>
            </w:r>
            <w:r w:rsidR="00580147"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t xml:space="preserve"> سکوهای نشیمن </w:t>
            </w:r>
            <w:r w:rsidR="00694356"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t>فضای سبز و پارکینگ و ... می باشد.</w:t>
            </w:r>
            <w:r w:rsidRPr="00DF5771"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757" w:type="dxa"/>
            <w:vAlign w:val="center"/>
          </w:tcPr>
          <w:p w14:paraId="2F8A32E2" w14:textId="77777777" w:rsidR="004528CC" w:rsidRPr="00725CF0" w:rsidRDefault="004528CC" w:rsidP="004528CC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شرح پروژه:</w:t>
            </w:r>
          </w:p>
        </w:tc>
      </w:tr>
      <w:tr w:rsidR="004528CC" w:rsidRPr="00725CF0" w14:paraId="48969B72" w14:textId="77777777" w:rsidTr="00856804">
        <w:trPr>
          <w:trHeight w:val="5543"/>
        </w:trPr>
        <w:tc>
          <w:tcPr>
            <w:tcW w:w="8328" w:type="dxa"/>
            <w:vAlign w:val="center"/>
          </w:tcPr>
          <w:p w14:paraId="10DEA1D3" w14:textId="4955B6C4" w:rsidR="004528CC" w:rsidRPr="00725CF0" w:rsidRDefault="008608EC" w:rsidP="00856804">
            <w:pPr>
              <w:bidi/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>
              <w:rPr>
                <w:noProof/>
              </w:rPr>
              <w:drawing>
                <wp:inline distT="0" distB="0" distL="0" distR="0" wp14:anchorId="78514D86" wp14:editId="4A7383F8">
                  <wp:extent cx="4038600" cy="2752874"/>
                  <wp:effectExtent l="0" t="0" r="0" b="9525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49036" cy="27599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57" w:type="dxa"/>
            <w:vAlign w:val="center"/>
          </w:tcPr>
          <w:p w14:paraId="47F2CC5B" w14:textId="77777777" w:rsidR="004528CC" w:rsidRPr="00725CF0" w:rsidRDefault="004528CC" w:rsidP="004528CC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  <w:lang w:bidi="fa-IR"/>
              </w:rPr>
              <w:t>نقشه هوایی :</w:t>
            </w:r>
          </w:p>
        </w:tc>
      </w:tr>
    </w:tbl>
    <w:p w14:paraId="09E4D3E8" w14:textId="77777777" w:rsidR="00BC2BE6" w:rsidRDefault="00BC2BE6" w:rsidP="0037159D">
      <w:pPr>
        <w:bidi/>
        <w:rPr>
          <w:lang w:bidi="fa-IR"/>
        </w:rPr>
      </w:pPr>
    </w:p>
    <w:sectPr w:rsidR="00BC2B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C46AAF" w14:textId="77777777" w:rsidR="00273DB4" w:rsidRDefault="00273DB4" w:rsidP="00A8332A">
      <w:pPr>
        <w:spacing w:after="0" w:line="240" w:lineRule="auto"/>
      </w:pPr>
      <w:r>
        <w:separator/>
      </w:r>
    </w:p>
  </w:endnote>
  <w:endnote w:type="continuationSeparator" w:id="0">
    <w:p w14:paraId="5F3ACDF0" w14:textId="77777777" w:rsidR="00273DB4" w:rsidRDefault="00273DB4" w:rsidP="00A833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3E26F3" w14:textId="77777777" w:rsidR="00273DB4" w:rsidRDefault="00273DB4" w:rsidP="00A8332A">
      <w:pPr>
        <w:spacing w:after="0" w:line="240" w:lineRule="auto"/>
      </w:pPr>
      <w:r>
        <w:separator/>
      </w:r>
    </w:p>
  </w:footnote>
  <w:footnote w:type="continuationSeparator" w:id="0">
    <w:p w14:paraId="2CEE434B" w14:textId="77777777" w:rsidR="00273DB4" w:rsidRDefault="00273DB4" w:rsidP="00A833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D22744"/>
    <w:multiLevelType w:val="hybridMultilevel"/>
    <w:tmpl w:val="294826D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097719"/>
    <w:multiLevelType w:val="hybridMultilevel"/>
    <w:tmpl w:val="86BE9E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CA3089"/>
    <w:multiLevelType w:val="hybridMultilevel"/>
    <w:tmpl w:val="89C2457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CF0"/>
    <w:rsid w:val="0000520F"/>
    <w:rsid w:val="000274BE"/>
    <w:rsid w:val="0003598B"/>
    <w:rsid w:val="00045ACC"/>
    <w:rsid w:val="00051086"/>
    <w:rsid w:val="000E0394"/>
    <w:rsid w:val="000E5E86"/>
    <w:rsid w:val="000F3DD1"/>
    <w:rsid w:val="00112E1A"/>
    <w:rsid w:val="0011639E"/>
    <w:rsid w:val="0012531C"/>
    <w:rsid w:val="00125EDE"/>
    <w:rsid w:val="00137A45"/>
    <w:rsid w:val="00145C2B"/>
    <w:rsid w:val="00150DBF"/>
    <w:rsid w:val="00170D8E"/>
    <w:rsid w:val="001B6B20"/>
    <w:rsid w:val="001C1906"/>
    <w:rsid w:val="001C6D5F"/>
    <w:rsid w:val="001D3F9E"/>
    <w:rsid w:val="001D4E42"/>
    <w:rsid w:val="001D7C0C"/>
    <w:rsid w:val="001E5B3D"/>
    <w:rsid w:val="001F705C"/>
    <w:rsid w:val="00226CEC"/>
    <w:rsid w:val="00236E79"/>
    <w:rsid w:val="00254609"/>
    <w:rsid w:val="00271311"/>
    <w:rsid w:val="00273DB4"/>
    <w:rsid w:val="00282F6F"/>
    <w:rsid w:val="002A6EE8"/>
    <w:rsid w:val="002A7D9B"/>
    <w:rsid w:val="002E76E9"/>
    <w:rsid w:val="00302F36"/>
    <w:rsid w:val="00345F69"/>
    <w:rsid w:val="00351AE5"/>
    <w:rsid w:val="00351ED8"/>
    <w:rsid w:val="0037159D"/>
    <w:rsid w:val="00392ECB"/>
    <w:rsid w:val="0039495F"/>
    <w:rsid w:val="003A097F"/>
    <w:rsid w:val="003C268A"/>
    <w:rsid w:val="003C5C0E"/>
    <w:rsid w:val="003E4B53"/>
    <w:rsid w:val="003E4C1D"/>
    <w:rsid w:val="003F44F4"/>
    <w:rsid w:val="0040190D"/>
    <w:rsid w:val="00405CC0"/>
    <w:rsid w:val="0043119A"/>
    <w:rsid w:val="0044400B"/>
    <w:rsid w:val="004528CC"/>
    <w:rsid w:val="00470286"/>
    <w:rsid w:val="00477DBF"/>
    <w:rsid w:val="004873B8"/>
    <w:rsid w:val="00494BAE"/>
    <w:rsid w:val="004970EF"/>
    <w:rsid w:val="0049734B"/>
    <w:rsid w:val="004B2A18"/>
    <w:rsid w:val="004C326D"/>
    <w:rsid w:val="004C4D10"/>
    <w:rsid w:val="004E2918"/>
    <w:rsid w:val="004F52A4"/>
    <w:rsid w:val="00513ECE"/>
    <w:rsid w:val="00563EED"/>
    <w:rsid w:val="00580147"/>
    <w:rsid w:val="00590F96"/>
    <w:rsid w:val="00591FD5"/>
    <w:rsid w:val="005A5756"/>
    <w:rsid w:val="005B4D13"/>
    <w:rsid w:val="005F3436"/>
    <w:rsid w:val="005F4EF0"/>
    <w:rsid w:val="00627A9B"/>
    <w:rsid w:val="00634F67"/>
    <w:rsid w:val="0067532B"/>
    <w:rsid w:val="00694356"/>
    <w:rsid w:val="006B717C"/>
    <w:rsid w:val="006C0AE8"/>
    <w:rsid w:val="006C14CB"/>
    <w:rsid w:val="00700F43"/>
    <w:rsid w:val="0070583D"/>
    <w:rsid w:val="007068ED"/>
    <w:rsid w:val="00714F67"/>
    <w:rsid w:val="00725556"/>
    <w:rsid w:val="00725CF0"/>
    <w:rsid w:val="00730CAF"/>
    <w:rsid w:val="007611A3"/>
    <w:rsid w:val="00764EBE"/>
    <w:rsid w:val="00767D5F"/>
    <w:rsid w:val="007711F7"/>
    <w:rsid w:val="007C1520"/>
    <w:rsid w:val="007C4526"/>
    <w:rsid w:val="007C6AD6"/>
    <w:rsid w:val="007D1A9D"/>
    <w:rsid w:val="007D7C27"/>
    <w:rsid w:val="007F5A23"/>
    <w:rsid w:val="00814FA5"/>
    <w:rsid w:val="00815294"/>
    <w:rsid w:val="00820D37"/>
    <w:rsid w:val="00846C7D"/>
    <w:rsid w:val="00856804"/>
    <w:rsid w:val="008608EC"/>
    <w:rsid w:val="008749B1"/>
    <w:rsid w:val="008818EA"/>
    <w:rsid w:val="008914CD"/>
    <w:rsid w:val="008915D9"/>
    <w:rsid w:val="008A0401"/>
    <w:rsid w:val="008A4201"/>
    <w:rsid w:val="008A48F5"/>
    <w:rsid w:val="008C1FB0"/>
    <w:rsid w:val="008C258C"/>
    <w:rsid w:val="008C5644"/>
    <w:rsid w:val="008C5B1E"/>
    <w:rsid w:val="008D3325"/>
    <w:rsid w:val="009157FC"/>
    <w:rsid w:val="009211E6"/>
    <w:rsid w:val="00934138"/>
    <w:rsid w:val="0093625B"/>
    <w:rsid w:val="00937581"/>
    <w:rsid w:val="00952474"/>
    <w:rsid w:val="00952CA9"/>
    <w:rsid w:val="00984E5F"/>
    <w:rsid w:val="009964F8"/>
    <w:rsid w:val="009D259B"/>
    <w:rsid w:val="009F51B2"/>
    <w:rsid w:val="00A054D1"/>
    <w:rsid w:val="00A06A2C"/>
    <w:rsid w:val="00A06E73"/>
    <w:rsid w:val="00A2755B"/>
    <w:rsid w:val="00A37D3F"/>
    <w:rsid w:val="00A40CA4"/>
    <w:rsid w:val="00A40D92"/>
    <w:rsid w:val="00A53B01"/>
    <w:rsid w:val="00A81F87"/>
    <w:rsid w:val="00A8332A"/>
    <w:rsid w:val="00A83CA7"/>
    <w:rsid w:val="00A8465F"/>
    <w:rsid w:val="00AC373E"/>
    <w:rsid w:val="00AE347A"/>
    <w:rsid w:val="00B36240"/>
    <w:rsid w:val="00B5486A"/>
    <w:rsid w:val="00B5636E"/>
    <w:rsid w:val="00B761F9"/>
    <w:rsid w:val="00BA61FB"/>
    <w:rsid w:val="00BC2BE6"/>
    <w:rsid w:val="00BE28D9"/>
    <w:rsid w:val="00BE3700"/>
    <w:rsid w:val="00BF6AF7"/>
    <w:rsid w:val="00C12FF2"/>
    <w:rsid w:val="00C20986"/>
    <w:rsid w:val="00C403E1"/>
    <w:rsid w:val="00C41033"/>
    <w:rsid w:val="00C55BEC"/>
    <w:rsid w:val="00C57A1D"/>
    <w:rsid w:val="00C97B02"/>
    <w:rsid w:val="00CA31D0"/>
    <w:rsid w:val="00CA3DDE"/>
    <w:rsid w:val="00D15006"/>
    <w:rsid w:val="00D15850"/>
    <w:rsid w:val="00D15E04"/>
    <w:rsid w:val="00D6371B"/>
    <w:rsid w:val="00D63CBC"/>
    <w:rsid w:val="00D8528C"/>
    <w:rsid w:val="00D8711A"/>
    <w:rsid w:val="00D97BAF"/>
    <w:rsid w:val="00DF32EC"/>
    <w:rsid w:val="00DF5771"/>
    <w:rsid w:val="00E0285C"/>
    <w:rsid w:val="00E06D0B"/>
    <w:rsid w:val="00E14E27"/>
    <w:rsid w:val="00E20FBB"/>
    <w:rsid w:val="00E24D8B"/>
    <w:rsid w:val="00E30DE1"/>
    <w:rsid w:val="00E42176"/>
    <w:rsid w:val="00E57E58"/>
    <w:rsid w:val="00E6560D"/>
    <w:rsid w:val="00E86D62"/>
    <w:rsid w:val="00EC001C"/>
    <w:rsid w:val="00ED6F31"/>
    <w:rsid w:val="00F004DC"/>
    <w:rsid w:val="00F005DD"/>
    <w:rsid w:val="00F52819"/>
    <w:rsid w:val="00F55928"/>
    <w:rsid w:val="00F66D47"/>
    <w:rsid w:val="00F7224D"/>
    <w:rsid w:val="00FC1B7C"/>
    <w:rsid w:val="00FF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F80B1F"/>
  <w15:chartTrackingRefBased/>
  <w15:docId w15:val="{A4FCDAAB-64E9-4908-B46A-B053137CF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25C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25CF0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39"/>
    <w:rsid w:val="002E76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494B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E14E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E14E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833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332A"/>
  </w:style>
  <w:style w:type="paragraph" w:styleId="Footer">
    <w:name w:val="footer"/>
    <w:basedOn w:val="Normal"/>
    <w:link w:val="FooterChar"/>
    <w:uiPriority w:val="99"/>
    <w:unhideWhenUsed/>
    <w:rsid w:val="00A833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332A"/>
  </w:style>
  <w:style w:type="table" w:customStyle="1" w:styleId="TableGrid5">
    <w:name w:val="Table Grid5"/>
    <w:basedOn w:val="TableNormal"/>
    <w:next w:val="TableGrid"/>
    <w:uiPriority w:val="39"/>
    <w:rsid w:val="00A833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7611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39"/>
    <w:rsid w:val="000E03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39"/>
    <w:rsid w:val="00236E79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39"/>
    <w:rsid w:val="00236E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39"/>
    <w:rsid w:val="00F722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uiPriority w:val="39"/>
    <w:rsid w:val="00BC2B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E5B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5B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394</TotalTime>
  <Pages>2</Pages>
  <Words>282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Hadi Babazadeh</dc:creator>
  <cp:keywords/>
  <dc:description/>
  <cp:lastModifiedBy>KianTejaratCo</cp:lastModifiedBy>
  <cp:revision>119</cp:revision>
  <cp:lastPrinted>2022-12-24T10:25:00Z</cp:lastPrinted>
  <dcterms:created xsi:type="dcterms:W3CDTF">2023-07-08T05:22:00Z</dcterms:created>
  <dcterms:modified xsi:type="dcterms:W3CDTF">2025-06-11T04:31:00Z</dcterms:modified>
</cp:coreProperties>
</file>