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827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217"/>
        <w:gridCol w:w="2610"/>
      </w:tblGrid>
      <w:tr w:rsidR="002775A8" w:rsidRPr="00725CF0" w14:paraId="6F53E117" w14:textId="77777777" w:rsidTr="0063780A">
        <w:trPr>
          <w:trHeight w:val="4850"/>
        </w:trPr>
        <w:tc>
          <w:tcPr>
            <w:tcW w:w="8217" w:type="dxa"/>
            <w:vAlign w:val="center"/>
          </w:tcPr>
          <w:p w14:paraId="032D98E1" w14:textId="292D5C58" w:rsidR="00725CF0" w:rsidRPr="00725CF0" w:rsidRDefault="0063780A" w:rsidP="00700F43">
            <w:pPr>
              <w:jc w:val="center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  <w:r>
              <w:rPr>
                <w:rFonts w:ascii="Calibri" w:eastAsia="Calibri" w:hAnsi="Calibri" w:cs="B Nazanin"/>
                <w:noProof/>
                <w:sz w:val="24"/>
                <w:szCs w:val="24"/>
              </w:rPr>
              <w:drawing>
                <wp:inline distT="0" distB="0" distL="0" distR="0" wp14:anchorId="4C3C7356" wp14:editId="5ABAEA9E">
                  <wp:extent cx="4514850" cy="2843031"/>
                  <wp:effectExtent l="57150" t="57150" r="114300" b="109855"/>
                  <wp:docPr id="2" name="Picture 2" descr="C:\Users\sys\Desktop\IMG-20240129-WA00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ys\Desktop\IMG-20240129-WA006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593"/>
                          <a:stretch/>
                        </pic:blipFill>
                        <pic:spPr bwMode="auto">
                          <a:xfrm>
                            <a:off x="0" y="0"/>
                            <a:ext cx="4519362" cy="2845872"/>
                          </a:xfrm>
                          <a:prstGeom prst="rect">
                            <a:avLst/>
                          </a:prstGeom>
                          <a:ln w="127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0" w:type="dxa"/>
            <w:vAlign w:val="center"/>
          </w:tcPr>
          <w:p w14:paraId="074EA671" w14:textId="77777777" w:rsidR="00725CF0" w:rsidRPr="00725CF0" w:rsidRDefault="00725CF0" w:rsidP="00725CF0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عکس پروژه</w:t>
            </w:r>
          </w:p>
        </w:tc>
      </w:tr>
      <w:tr w:rsidR="002775A8" w:rsidRPr="00725CF0" w14:paraId="3340D7A9" w14:textId="77777777" w:rsidTr="0063780A">
        <w:trPr>
          <w:trHeight w:val="620"/>
        </w:trPr>
        <w:tc>
          <w:tcPr>
            <w:tcW w:w="8217" w:type="dxa"/>
            <w:vAlign w:val="center"/>
          </w:tcPr>
          <w:p w14:paraId="7FEF2E59" w14:textId="0CA18414" w:rsidR="00725CF0" w:rsidRPr="00725CF0" w:rsidRDefault="002775A8" w:rsidP="003F29C0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مرکز گردشگری ساحلی چم گلک</w:t>
            </w:r>
          </w:p>
        </w:tc>
        <w:tc>
          <w:tcPr>
            <w:tcW w:w="2610" w:type="dxa"/>
            <w:vAlign w:val="center"/>
          </w:tcPr>
          <w:p w14:paraId="15D1F8C2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عنوان فرصت سرمایه گذاری</w:t>
            </w:r>
          </w:p>
        </w:tc>
      </w:tr>
      <w:tr w:rsidR="002775A8" w:rsidRPr="00725CF0" w14:paraId="4EE9E055" w14:textId="77777777" w:rsidTr="0063780A">
        <w:trPr>
          <w:trHeight w:val="569"/>
        </w:trPr>
        <w:tc>
          <w:tcPr>
            <w:tcW w:w="8217" w:type="dxa"/>
            <w:vAlign w:val="center"/>
          </w:tcPr>
          <w:p w14:paraId="599E362D" w14:textId="7D1EFE05" w:rsidR="00725CF0" w:rsidRPr="00725CF0" w:rsidRDefault="002775A8" w:rsidP="002775A8">
            <w:pPr>
              <w:jc w:val="right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مرکز گردشگری ساحلی</w:t>
            </w:r>
          </w:p>
        </w:tc>
        <w:tc>
          <w:tcPr>
            <w:tcW w:w="2610" w:type="dxa"/>
            <w:vAlign w:val="center"/>
          </w:tcPr>
          <w:p w14:paraId="259136A3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نوع تاسیسات گردشگری</w:t>
            </w:r>
          </w:p>
        </w:tc>
      </w:tr>
      <w:tr w:rsidR="002775A8" w:rsidRPr="00725CF0" w14:paraId="3E73E840" w14:textId="77777777" w:rsidTr="0063780A">
        <w:trPr>
          <w:trHeight w:val="440"/>
        </w:trPr>
        <w:tc>
          <w:tcPr>
            <w:tcW w:w="8217" w:type="dxa"/>
            <w:vAlign w:val="center"/>
          </w:tcPr>
          <w:p w14:paraId="7D5003E7" w14:textId="72B1F17A" w:rsidR="00725CF0" w:rsidRPr="00725CF0" w:rsidRDefault="00700F43" w:rsidP="00D22704">
            <w:pPr>
              <w:bidi/>
              <w:rPr>
                <w:rFonts w:ascii="Calibri" w:eastAsia="Calibri" w:hAnsi="Calibri" w:cs="B Nazanin"/>
                <w:sz w:val="24"/>
                <w:szCs w:val="24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استان: خوزستان</w:t>
            </w:r>
            <w:r w:rsidR="00D22704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937581">
              <w:rPr>
                <w:rFonts w:ascii="Calibri" w:eastAsia="Calibri" w:hAnsi="Calibri" w:cs="B Nazanin"/>
                <w:sz w:val="24"/>
                <w:szCs w:val="24"/>
              </w:rPr>
              <w:t xml:space="preserve">              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شهرستان:</w:t>
            </w:r>
            <w:r w:rsidR="002775A8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اندیمشک     </w:t>
            </w:r>
            <w:r w:rsidR="00D22704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</w:t>
            </w:r>
            <w:r w:rsidR="002775A8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شهر چم گلک</w:t>
            </w:r>
          </w:p>
        </w:tc>
        <w:tc>
          <w:tcPr>
            <w:tcW w:w="2610" w:type="dxa"/>
            <w:vAlign w:val="center"/>
          </w:tcPr>
          <w:p w14:paraId="01B2ABC2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محل اجرای پروژه</w:t>
            </w:r>
          </w:p>
        </w:tc>
      </w:tr>
      <w:tr w:rsidR="002775A8" w:rsidRPr="00725CF0" w14:paraId="52FB9595" w14:textId="77777777" w:rsidTr="0063780A">
        <w:trPr>
          <w:trHeight w:val="440"/>
        </w:trPr>
        <w:tc>
          <w:tcPr>
            <w:tcW w:w="8217" w:type="dxa"/>
            <w:vAlign w:val="center"/>
          </w:tcPr>
          <w:p w14:paraId="7FA1B09F" w14:textId="397F5533" w:rsidR="00725CF0" w:rsidRPr="00725CF0" w:rsidRDefault="00725CF0" w:rsidP="005B4D13">
            <w:pPr>
              <w:tabs>
                <w:tab w:val="center" w:pos="3008"/>
                <w:tab w:val="right" w:pos="6016"/>
              </w:tabs>
              <w:bidi/>
              <w:rPr>
                <w:rFonts w:ascii="Calibri" w:eastAsia="Calibri" w:hAnsi="Calibri" w:cs="B Nazanin"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ایجادی:  </w:t>
            </w:r>
            <w:r w:rsidR="005B4D13">
              <w:rPr>
                <w:rFonts w:ascii="Calibri" w:eastAsia="Calibri" w:hAnsi="Calibri" w:cs="B Nazanin"/>
                <w:color w:val="000000"/>
              </w:rPr>
              <w:sym w:font="Wingdings 2" w:char="F050"/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</w:t>
            </w:r>
            <w:r w:rsidR="00513ECE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</w:t>
            </w:r>
            <w:r w:rsidR="00A054D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B5636E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6B717C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</w:t>
            </w:r>
            <w:r w:rsidR="003C5C0E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282F6F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3C5C0E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</w:t>
            </w:r>
            <w:r w:rsidR="00282F6F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</w:t>
            </w:r>
            <w:r w:rsidR="0093758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بازسازی:      </w:t>
            </w:r>
            <w:r w:rsidR="003C5C0E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</w:t>
            </w:r>
            <w:r w:rsidR="0093758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</w:t>
            </w:r>
            <w:r w:rsidR="003C5C0E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</w:t>
            </w:r>
            <w:r w:rsidR="0093758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توسعه:</w:t>
            </w:r>
            <w:r w:rsidR="00A054D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2610" w:type="dxa"/>
            <w:vAlign w:val="center"/>
          </w:tcPr>
          <w:p w14:paraId="7901BEA4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نوع بسته سرمایه گذاری</w:t>
            </w:r>
          </w:p>
        </w:tc>
      </w:tr>
      <w:tr w:rsidR="002775A8" w:rsidRPr="00725CF0" w14:paraId="541BC708" w14:textId="77777777" w:rsidTr="0063780A">
        <w:trPr>
          <w:trHeight w:val="1226"/>
        </w:trPr>
        <w:tc>
          <w:tcPr>
            <w:tcW w:w="8217" w:type="dxa"/>
            <w:vAlign w:val="center"/>
          </w:tcPr>
          <w:p w14:paraId="18A666A6" w14:textId="504C72B7" w:rsidR="00725CF0" w:rsidRPr="00725CF0" w:rsidRDefault="00725CF0" w:rsidP="003F29C0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نام و نام خانوادگی: </w:t>
            </w:r>
            <w:r w:rsidR="002775A8">
              <w:rPr>
                <w:rFonts w:ascii="Calibri" w:eastAsia="Calibri" w:hAnsi="Calibri" w:cs="B Nazanin" w:hint="cs"/>
                <w:sz w:val="24"/>
                <w:szCs w:val="24"/>
                <w:rtl/>
              </w:rPr>
              <w:t>شهرداری چم گلک</w:t>
            </w:r>
          </w:p>
          <w:p w14:paraId="42BCA8E6" w14:textId="110CEAE7" w:rsidR="00725CF0" w:rsidRPr="00725CF0" w:rsidRDefault="00725CF0" w:rsidP="0063780A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شماره تلفن:</w:t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3F29C0" w:rsidRPr="003F29C0"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>06142420511</w:t>
            </w:r>
          </w:p>
          <w:p w14:paraId="07B98686" w14:textId="459C8D05" w:rsidR="00725CF0" w:rsidRPr="00725CF0" w:rsidRDefault="003F29C0" w:rsidP="002775A8">
            <w:pPr>
              <w:jc w:val="right"/>
              <w:rPr>
                <w:rFonts w:ascii="Calibri" w:eastAsia="Calibri" w:hAnsi="Calibri" w:cs="B Nazanin"/>
                <w:sz w:val="24"/>
                <w:szCs w:val="24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آدرس: </w:t>
            </w:r>
            <w:r w:rsidRPr="003F29C0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خیابان </w:t>
            </w:r>
            <w:r w:rsidR="002775A8">
              <w:rPr>
                <w:rFonts w:ascii="Calibri" w:eastAsia="Calibri" w:hAnsi="Calibri" w:cs="B Nazanin" w:hint="cs"/>
                <w:sz w:val="24"/>
                <w:szCs w:val="24"/>
                <w:rtl/>
              </w:rPr>
              <w:t>شهید اسکندری بین ظفر 2 و 3</w:t>
            </w:r>
          </w:p>
        </w:tc>
        <w:tc>
          <w:tcPr>
            <w:tcW w:w="2610" w:type="dxa"/>
            <w:vAlign w:val="center"/>
          </w:tcPr>
          <w:p w14:paraId="736A67C4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صاحب فرصت سرمایه گذاری</w:t>
            </w:r>
          </w:p>
        </w:tc>
      </w:tr>
      <w:tr w:rsidR="002775A8" w:rsidRPr="00725CF0" w14:paraId="2CB42A4A" w14:textId="77777777" w:rsidTr="0063780A">
        <w:trPr>
          <w:trHeight w:val="504"/>
        </w:trPr>
        <w:tc>
          <w:tcPr>
            <w:tcW w:w="8217" w:type="dxa"/>
            <w:vAlign w:val="center"/>
          </w:tcPr>
          <w:p w14:paraId="48AF6F6C" w14:textId="62825FB2" w:rsidR="00725CF0" w:rsidRPr="002775A8" w:rsidRDefault="0063780A" w:rsidP="0063780A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استفاده از ظرفیت موجود،ایجاد تاسیسات</w:t>
            </w:r>
            <w:r w:rsidR="002775A8" w:rsidRPr="002775A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رفاهی،گردشگری،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جذب گردشگر به منطقه</w:t>
            </w:r>
          </w:p>
        </w:tc>
        <w:tc>
          <w:tcPr>
            <w:tcW w:w="2610" w:type="dxa"/>
            <w:vAlign w:val="center"/>
          </w:tcPr>
          <w:p w14:paraId="0D526332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مزایای اجرای پروژه</w:t>
            </w:r>
          </w:p>
        </w:tc>
      </w:tr>
      <w:tr w:rsidR="002775A8" w:rsidRPr="00725CF0" w14:paraId="7415FADA" w14:textId="77777777" w:rsidTr="0063780A">
        <w:trPr>
          <w:trHeight w:val="779"/>
        </w:trPr>
        <w:tc>
          <w:tcPr>
            <w:tcW w:w="8217" w:type="dxa"/>
            <w:vAlign w:val="center"/>
          </w:tcPr>
          <w:p w14:paraId="71B2A33B" w14:textId="54A234B3" w:rsidR="00725CF0" w:rsidRPr="002775A8" w:rsidRDefault="0063780A" w:rsidP="002775A8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وجود پ</w:t>
            </w:r>
            <w:r w:rsidR="002775A8" w:rsidRPr="002775A8">
              <w:rPr>
                <w:rFonts w:cs="B Nazanin" w:hint="cs"/>
                <w:sz w:val="24"/>
                <w:szCs w:val="24"/>
                <w:rtl/>
                <w:lang w:bidi="fa-IR"/>
              </w:rPr>
              <w:t>ارک ساحلی، فضای نشیمن، جاده سلامت، زمین چمن، باشگاه کشتی، سالن چندمنظوره ،بازی های ورزشی ساحلی، کت های گردشگری، ساحل آبی،بوم گردی،قایق سواری،بازی های آبی</w:t>
            </w:r>
          </w:p>
        </w:tc>
        <w:tc>
          <w:tcPr>
            <w:tcW w:w="2610" w:type="dxa"/>
            <w:vAlign w:val="center"/>
          </w:tcPr>
          <w:p w14:paraId="6D2D0B43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مهمترین جاذبه های منطقه/محدوده اطراف پروژه</w:t>
            </w:r>
          </w:p>
        </w:tc>
      </w:tr>
      <w:tr w:rsidR="002775A8" w:rsidRPr="00725CF0" w14:paraId="1B7CE556" w14:textId="77777777" w:rsidTr="0063780A">
        <w:trPr>
          <w:trHeight w:val="569"/>
        </w:trPr>
        <w:tc>
          <w:tcPr>
            <w:tcW w:w="8217" w:type="dxa"/>
            <w:vAlign w:val="center"/>
          </w:tcPr>
          <w:p w14:paraId="0A458498" w14:textId="7D4C2B61" w:rsidR="00725CF0" w:rsidRPr="00725CF0" w:rsidRDefault="003C5C0E" w:rsidP="0063780A">
            <w:pPr>
              <w:bidi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خصوصی:            </w:t>
            </w:r>
            <w:r w:rsidR="0063780A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دولتی: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     سایر با ذکر نوع: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3F29C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شهرداری</w:t>
            </w:r>
          </w:p>
        </w:tc>
        <w:tc>
          <w:tcPr>
            <w:tcW w:w="2610" w:type="dxa"/>
            <w:vAlign w:val="center"/>
          </w:tcPr>
          <w:p w14:paraId="27FC7763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نوع مالکیت</w:t>
            </w:r>
          </w:p>
        </w:tc>
      </w:tr>
      <w:tr w:rsidR="002775A8" w:rsidRPr="00725CF0" w14:paraId="3615E2D3" w14:textId="77777777" w:rsidTr="0063780A">
        <w:trPr>
          <w:trHeight w:val="578"/>
        </w:trPr>
        <w:tc>
          <w:tcPr>
            <w:tcW w:w="8217" w:type="dxa"/>
            <w:vAlign w:val="center"/>
          </w:tcPr>
          <w:p w14:paraId="2176DBF3" w14:textId="5039FEA9" w:rsidR="00725CF0" w:rsidRPr="00725CF0" w:rsidRDefault="00725CF0" w:rsidP="00191DD8">
            <w:pPr>
              <w:jc w:val="right"/>
              <w:rPr>
                <w:rFonts w:ascii="Calibri" w:eastAsia="Calibri" w:hAnsi="Calibri" w:cs="B Nazanin"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مساحت زمین:  </w:t>
            </w:r>
            <w:r w:rsidR="003F44F4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191DD8">
              <w:rPr>
                <w:rFonts w:ascii="Calibri" w:eastAsia="Calibri" w:hAnsi="Calibri" w:cs="B Nazanin" w:hint="cs"/>
                <w:sz w:val="24"/>
                <w:szCs w:val="24"/>
                <w:rtl/>
              </w:rPr>
              <w:t>70000</w:t>
            </w:r>
            <w:r w:rsidR="003F44F4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متر مربع                    زیربنا:</w:t>
            </w:r>
            <w:r w:rsidR="003F44F4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934138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191DD8">
              <w:rPr>
                <w:rFonts w:ascii="Calibri" w:eastAsia="Calibri" w:hAnsi="Calibri" w:cs="B Nazanin" w:hint="cs"/>
                <w:sz w:val="24"/>
                <w:szCs w:val="24"/>
                <w:rtl/>
              </w:rPr>
              <w:t>3500</w:t>
            </w:r>
            <w:r w:rsidR="00934138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متر مربع</w:t>
            </w:r>
          </w:p>
        </w:tc>
        <w:tc>
          <w:tcPr>
            <w:tcW w:w="2610" w:type="dxa"/>
            <w:vAlign w:val="center"/>
          </w:tcPr>
          <w:p w14:paraId="67E0CC98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مساحت پروژه</w:t>
            </w:r>
          </w:p>
        </w:tc>
      </w:tr>
      <w:tr w:rsidR="002775A8" w:rsidRPr="00725CF0" w14:paraId="252CBE62" w14:textId="77777777" w:rsidTr="0063780A">
        <w:trPr>
          <w:trHeight w:val="602"/>
        </w:trPr>
        <w:tc>
          <w:tcPr>
            <w:tcW w:w="8217" w:type="dxa"/>
            <w:vAlign w:val="center"/>
          </w:tcPr>
          <w:p w14:paraId="4D4B898B" w14:textId="7DC835DE" w:rsidR="00725CF0" w:rsidRPr="00725CF0" w:rsidRDefault="00937581" w:rsidP="00477DBF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برق: </w:t>
            </w:r>
            <w:r w:rsidR="003F29C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دارد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</w:t>
            </w:r>
            <w:r w:rsidR="003C5C0E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   </w:t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آب:</w:t>
            </w:r>
            <w:r w:rsidR="003F29C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دارد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</w:t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 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ر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اه دسترسی</w:t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</w:rPr>
              <w:t>:</w:t>
            </w:r>
            <w:r w:rsidR="0000520F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دارد</w:t>
            </w:r>
          </w:p>
        </w:tc>
        <w:tc>
          <w:tcPr>
            <w:tcW w:w="2610" w:type="dxa"/>
            <w:vAlign w:val="center"/>
          </w:tcPr>
          <w:p w14:paraId="65E88B16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تاسیسات زیربنایی موجود</w:t>
            </w:r>
          </w:p>
        </w:tc>
      </w:tr>
      <w:tr w:rsidR="002775A8" w:rsidRPr="00725CF0" w14:paraId="67DB9E03" w14:textId="77777777" w:rsidTr="0063780A">
        <w:trPr>
          <w:trHeight w:val="1084"/>
        </w:trPr>
        <w:tc>
          <w:tcPr>
            <w:tcW w:w="8217" w:type="dxa"/>
            <w:vAlign w:val="center"/>
          </w:tcPr>
          <w:p w14:paraId="2D08B0E8" w14:textId="6F301AF6" w:rsidR="00725CF0" w:rsidRPr="00725CF0" w:rsidRDefault="003F29C0" w:rsidP="00CD4601">
            <w:pPr>
              <w:bidi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سازمان</w:t>
            </w:r>
            <w:r w:rsidR="0093758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آب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و برق</w:t>
            </w:r>
            <w:r w:rsidR="0093758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: </w:t>
            </w:r>
            <w:r w:rsidR="001B6B2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93758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     شهرداری:</w:t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CD4601">
              <w:rPr>
                <w:rFonts w:ascii="Calibri" w:eastAsia="Calibri" w:hAnsi="Calibri" w:cs="B Nazanin"/>
                <w:color w:val="000000"/>
              </w:rPr>
              <w:sym w:font="Wingdings 2" w:char="F050"/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                </w:t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</w:rPr>
              <w:t>اخ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ذ موافقت اصولی</w:t>
            </w:r>
            <w:r w:rsidR="003F44F4">
              <w:rPr>
                <w:rFonts w:ascii="Calibri" w:eastAsia="Calibri" w:hAnsi="Calibri" w:cs="B Nazanin" w:hint="cs"/>
                <w:sz w:val="24"/>
                <w:szCs w:val="24"/>
                <w:rtl/>
              </w:rPr>
              <w:t>:</w:t>
            </w:r>
          </w:p>
          <w:p w14:paraId="4177746C" w14:textId="452ED975" w:rsidR="00725CF0" w:rsidRPr="00725CF0" w:rsidRDefault="00725CF0" w:rsidP="0003598B">
            <w:pPr>
              <w:jc w:val="right"/>
              <w:rPr>
                <w:rFonts w:ascii="Calibri" w:eastAsia="Calibri" w:hAnsi="Calibri" w:cs="B Nazanin"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توضیحات:</w:t>
            </w:r>
            <w:r w:rsidR="0000520F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E77837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مالکیت زمین با شهرداری است.</w:t>
            </w:r>
          </w:p>
        </w:tc>
        <w:tc>
          <w:tcPr>
            <w:tcW w:w="2610" w:type="dxa"/>
            <w:vAlign w:val="center"/>
          </w:tcPr>
          <w:p w14:paraId="1EBA304C" w14:textId="28645582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مجوزها و استعلامات اخذ شده</w:t>
            </w:r>
          </w:p>
        </w:tc>
      </w:tr>
      <w:tr w:rsidR="002775A8" w:rsidRPr="00725CF0" w14:paraId="677F45AF" w14:textId="77777777" w:rsidTr="0063780A">
        <w:trPr>
          <w:trHeight w:val="2420"/>
        </w:trPr>
        <w:tc>
          <w:tcPr>
            <w:tcW w:w="8217" w:type="dxa"/>
          </w:tcPr>
          <w:p w14:paraId="6F49C116" w14:textId="77777777" w:rsidR="00937581" w:rsidRDefault="00937581" w:rsidP="00937581">
            <w:pPr>
              <w:jc w:val="right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lastRenderedPageBreak/>
              <w:t xml:space="preserve">داخلی:         </w:t>
            </w:r>
          </w:p>
          <w:p w14:paraId="7B816DB0" w14:textId="77777777" w:rsidR="00937581" w:rsidRPr="00DD46B5" w:rsidRDefault="00937581" w:rsidP="00937581">
            <w:pPr>
              <w:pStyle w:val="ListParagraph"/>
              <w:numPr>
                <w:ilvl w:val="0"/>
                <w:numId w:val="1"/>
              </w:numPr>
              <w:bidi/>
              <w:rPr>
                <w:rFonts w:cs="B Nazanin"/>
                <w:sz w:val="24"/>
                <w:szCs w:val="24"/>
                <w:rtl/>
              </w:rPr>
            </w:pPr>
            <w:r w:rsidRPr="00DD46B5">
              <w:rPr>
                <w:rFonts w:cs="B Nazanin" w:hint="cs"/>
                <w:sz w:val="24"/>
                <w:szCs w:val="24"/>
                <w:rtl/>
              </w:rPr>
              <w:t>مشارکت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DD46B5">
              <w:rPr>
                <w:rFonts w:cs="B Nazanin" w:hint="cs"/>
                <w:sz w:val="24"/>
                <w:szCs w:val="24"/>
                <w:rtl/>
              </w:rPr>
              <w:t xml:space="preserve">                 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                      </w:t>
            </w:r>
          </w:p>
          <w:p w14:paraId="2F59ED27" w14:textId="2FD1108B" w:rsidR="00937581" w:rsidRPr="00DD46B5" w:rsidRDefault="00937581" w:rsidP="003F44F4">
            <w:pPr>
              <w:pStyle w:val="ListParagraph"/>
              <w:numPr>
                <w:ilvl w:val="0"/>
                <w:numId w:val="1"/>
              </w:numPr>
              <w:bidi/>
              <w:spacing w:after="160" w:line="259" w:lineRule="auto"/>
              <w:rPr>
                <w:rFonts w:cs="B Nazanin"/>
                <w:sz w:val="24"/>
                <w:szCs w:val="24"/>
                <w:rtl/>
              </w:rPr>
            </w:pPr>
            <w:r w:rsidRPr="00DD46B5">
              <w:rPr>
                <w:rFonts w:cs="B Nazanin" w:hint="cs"/>
                <w:sz w:val="24"/>
                <w:szCs w:val="24"/>
                <w:rtl/>
              </w:rPr>
              <w:t>واگذاری و بهره</w:t>
            </w:r>
            <w:r w:rsidRPr="00DD46B5">
              <w:rPr>
                <w:rFonts w:cs="B Nazanin"/>
                <w:sz w:val="24"/>
                <w:szCs w:val="24"/>
                <w:rtl/>
              </w:rPr>
              <w:softHyphen/>
            </w:r>
            <w:r w:rsidRPr="00DD46B5">
              <w:rPr>
                <w:rFonts w:cs="B Nazanin" w:hint="cs"/>
                <w:sz w:val="24"/>
                <w:szCs w:val="24"/>
                <w:rtl/>
              </w:rPr>
              <w:t>برداری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ED6F31">
              <w:rPr>
                <w:rFonts w:ascii="Calibri" w:eastAsia="Calibri" w:hAnsi="Calibri" w:cs="B Nazanin"/>
                <w:color w:val="000000"/>
              </w:rPr>
              <w:sym w:font="Wingdings 2" w:char="F050"/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  <w:p w14:paraId="27EBC085" w14:textId="77777777" w:rsidR="00937581" w:rsidRDefault="00937581" w:rsidP="00937581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خارجی:</w:t>
            </w:r>
          </w:p>
          <w:p w14:paraId="1A456F82" w14:textId="55A989F6" w:rsidR="00937581" w:rsidRPr="00095281" w:rsidRDefault="00937581" w:rsidP="00ED6F31">
            <w:pPr>
              <w:pStyle w:val="ListParagraph"/>
              <w:numPr>
                <w:ilvl w:val="0"/>
                <w:numId w:val="2"/>
              </w:num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95281">
              <w:rPr>
                <w:rFonts w:cs="B Nazanin" w:hint="cs"/>
                <w:sz w:val="24"/>
                <w:szCs w:val="24"/>
                <w:rtl/>
              </w:rPr>
              <w:t>سرمایه گذاری مستقیم خارجی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095281">
              <w:rPr>
                <w:rFonts w:cs="B Nazanin" w:hint="cs"/>
                <w:sz w:val="24"/>
                <w:szCs w:val="24"/>
                <w:rtl/>
              </w:rPr>
              <w:t>(</w:t>
            </w:r>
            <w:r w:rsidRPr="00095281">
              <w:rPr>
                <w:rFonts w:cs="B Nazanin"/>
                <w:sz w:val="24"/>
                <w:szCs w:val="24"/>
              </w:rPr>
              <w:t>FDI</w:t>
            </w:r>
            <w:r w:rsidRPr="00095281">
              <w:rPr>
                <w:rFonts w:cs="B Nazanin" w:hint="cs"/>
                <w:sz w:val="24"/>
                <w:szCs w:val="24"/>
                <w:rtl/>
              </w:rPr>
              <w:t>)</w:t>
            </w:r>
            <w:r>
              <w:rPr>
                <w:rFonts w:cs="B Nazanin" w:hint="cs"/>
                <w:noProof/>
                <w:sz w:val="24"/>
                <w:szCs w:val="24"/>
                <w:rtl/>
              </w:rPr>
              <w:t xml:space="preserve">  </w:t>
            </w:r>
            <w:r w:rsidR="009964F8">
              <w:rPr>
                <w:rFonts w:cs="B Nazanin" w:hint="cs"/>
                <w:b/>
                <w:bCs/>
                <w:noProof/>
                <w:sz w:val="24"/>
                <w:szCs w:val="24"/>
                <w:u w:val="single"/>
                <w:rtl/>
              </w:rPr>
              <w:t>امکانپذیر است</w:t>
            </w:r>
          </w:p>
          <w:p w14:paraId="74D382C0" w14:textId="358730F4" w:rsidR="00937581" w:rsidRPr="00937581" w:rsidRDefault="00937581" w:rsidP="00ED6F31">
            <w:pPr>
              <w:bidi/>
              <w:spacing w:after="160" w:line="259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95281">
              <w:rPr>
                <w:rFonts w:cs="B Nazanin" w:hint="cs"/>
                <w:sz w:val="24"/>
                <w:szCs w:val="24"/>
                <w:rtl/>
                <w:lang w:bidi="fa-IR"/>
              </w:rPr>
              <w:t>فاینانس</w:t>
            </w:r>
            <w:r w:rsidR="009964F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امکانپذیر است</w:t>
            </w:r>
          </w:p>
        </w:tc>
        <w:tc>
          <w:tcPr>
            <w:tcW w:w="2610" w:type="dxa"/>
            <w:vAlign w:val="center"/>
          </w:tcPr>
          <w:p w14:paraId="714BE640" w14:textId="77777777" w:rsidR="00937581" w:rsidRDefault="00937581" w:rsidP="00937581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نحوه سرمایه گذاری</w:t>
            </w:r>
          </w:p>
          <w:p w14:paraId="07CD11AD" w14:textId="77777777" w:rsidR="00937581" w:rsidRDefault="00937581" w:rsidP="00937581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</w:p>
          <w:p w14:paraId="612BC707" w14:textId="77777777" w:rsidR="00937581" w:rsidRPr="00725CF0" w:rsidRDefault="00937581" w:rsidP="00937581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2775A8" w:rsidRPr="00725CF0" w14:paraId="18864E91" w14:textId="77777777" w:rsidTr="0063780A">
        <w:trPr>
          <w:trHeight w:val="705"/>
        </w:trPr>
        <w:tc>
          <w:tcPr>
            <w:tcW w:w="8217" w:type="dxa"/>
            <w:vAlign w:val="center"/>
          </w:tcPr>
          <w:p w14:paraId="03CCA978" w14:textId="71D18A83" w:rsidR="00937581" w:rsidRPr="0037159D" w:rsidRDefault="00937581" w:rsidP="000C27E6">
            <w:pPr>
              <w:tabs>
                <w:tab w:val="left" w:pos="3480"/>
                <w:tab w:val="right" w:pos="8040"/>
              </w:tabs>
              <w:jc w:val="right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</w:pP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مورد نیاز:   </w:t>
            </w:r>
            <w:r w:rsidR="000C27E6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340</w:t>
            </w:r>
            <w:bookmarkStart w:id="0" w:name="_GoBack"/>
            <w:bookmarkEnd w:id="0"/>
            <w:r w:rsidR="00BE28D9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میلیارد ریال </w:t>
            </w:r>
            <w:r w:rsidR="003F44F4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  </w:t>
            </w:r>
            <w:r w:rsidR="00470286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14:paraId="5D8E0AC7" w14:textId="0B70CA50" w:rsidR="00937581" w:rsidRPr="0037159D" w:rsidRDefault="00937581" w:rsidP="00ED6F31">
            <w:pPr>
              <w:tabs>
                <w:tab w:val="left" w:pos="3480"/>
                <w:tab w:val="right" w:pos="8040"/>
              </w:tabs>
              <w:jc w:val="right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</w:pP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تسهیلات:</w:t>
            </w:r>
            <w:r w:rsidR="00ED6F31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470286" w:rsidRPr="00087BA2">
              <w:rPr>
                <w:rFonts w:ascii="Calibri" w:eastAsia="Calibri" w:hAnsi="Calibri" w:cs="B Nazanin" w:hint="cs"/>
                <w:sz w:val="24"/>
                <w:szCs w:val="24"/>
                <w:rtl/>
              </w:rPr>
              <w:t>وفق ضوابط وزارت خانه میراث فرهنگی گردشگری و صنایع دستی با نرخ یارانه دار</w:t>
            </w:r>
          </w:p>
        </w:tc>
        <w:tc>
          <w:tcPr>
            <w:tcW w:w="2610" w:type="dxa"/>
            <w:vAlign w:val="center"/>
          </w:tcPr>
          <w:p w14:paraId="2D405840" w14:textId="77777777" w:rsidR="00937581" w:rsidRPr="00725CF0" w:rsidRDefault="00937581" w:rsidP="00725CF0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حجم سرمایه</w:t>
            </w:r>
            <w:r w:rsidRPr="00725CF0"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  <w:softHyphen/>
            </w: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گذاری مورد نیاز</w:t>
            </w:r>
          </w:p>
        </w:tc>
      </w:tr>
      <w:tr w:rsidR="002775A8" w:rsidRPr="00725CF0" w14:paraId="5C780875" w14:textId="77777777" w:rsidTr="0063780A">
        <w:trPr>
          <w:trHeight w:val="1100"/>
        </w:trPr>
        <w:tc>
          <w:tcPr>
            <w:tcW w:w="8217" w:type="dxa"/>
          </w:tcPr>
          <w:p w14:paraId="03B9EFE0" w14:textId="00536E92" w:rsidR="00051086" w:rsidRPr="006138F0" w:rsidRDefault="00051086" w:rsidP="00191DD8">
            <w:pPr>
              <w:bidi/>
              <w:spacing w:line="300" w:lineRule="auto"/>
              <w:rPr>
                <w:rFonts w:ascii="Calibri" w:eastAsia="Calibri" w:hAnsi="Calibri" w:cs="B Nazanin"/>
                <w:color w:val="000000"/>
                <w:sz w:val="24"/>
                <w:szCs w:val="24"/>
              </w:rPr>
            </w:pPr>
            <w:r w:rsidRPr="006138F0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نرخ بازگشت داخلی </w:t>
            </w:r>
            <w:r w:rsidRPr="006138F0">
              <w:rPr>
                <w:rFonts w:asciiTheme="majorBidi" w:eastAsia="Calibri" w:hAnsiTheme="majorBidi" w:cs="B Nazanin" w:hint="cs"/>
                <w:sz w:val="24"/>
                <w:szCs w:val="24"/>
                <w:rtl/>
                <w:lang w:bidi="fa-IR"/>
              </w:rPr>
              <w:t>(</w:t>
            </w:r>
            <w:r w:rsidRPr="006138F0">
              <w:rPr>
                <w:rFonts w:asciiTheme="majorBidi" w:eastAsia="Calibri" w:hAnsiTheme="majorBidi" w:cs="B Nazanin"/>
                <w:sz w:val="24"/>
                <w:szCs w:val="24"/>
                <w:lang w:bidi="fa-IR"/>
              </w:rPr>
              <w:t>IRR</w:t>
            </w:r>
            <w:r w:rsidRPr="006138F0">
              <w:rPr>
                <w:rFonts w:asciiTheme="majorBidi" w:eastAsia="Calibri" w:hAnsiTheme="majorBidi" w:cs="B Nazanin" w:hint="cs"/>
                <w:sz w:val="24"/>
                <w:szCs w:val="24"/>
                <w:rtl/>
                <w:lang w:bidi="fa-IR"/>
              </w:rPr>
              <w:t>):</w:t>
            </w:r>
            <w:r w:rsidRPr="006138F0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 </w:t>
            </w:r>
            <w:r w:rsidR="00191DD8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67 </w:t>
            </w:r>
            <w:r w:rsidRPr="006138F0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درصد</w:t>
            </w:r>
          </w:p>
          <w:p w14:paraId="0F3414DB" w14:textId="535D88A6" w:rsidR="00051086" w:rsidRPr="006138F0" w:rsidRDefault="00051086" w:rsidP="0094635F">
            <w:pPr>
              <w:bidi/>
              <w:spacing w:line="300" w:lineRule="auto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6138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دوره زمانی بازگشت سرمایه(</w:t>
            </w:r>
            <w:r w:rsidRPr="006138F0">
              <w:rPr>
                <w:rFonts w:ascii="Calibri" w:eastAsia="Calibri" w:hAnsi="Calibri" w:cs="B Nazanin"/>
                <w:sz w:val="24"/>
                <w:szCs w:val="24"/>
                <w:lang w:bidi="fa-IR"/>
              </w:rPr>
              <w:t>PP</w:t>
            </w:r>
            <w:r w:rsidRPr="006138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)</w:t>
            </w:r>
            <w:r w:rsidRPr="006138F0">
              <w:rPr>
                <w:rFonts w:ascii="Calibri" w:eastAsia="Calibri" w:hAnsi="Calibri" w:cs="B Nazanin"/>
                <w:sz w:val="24"/>
                <w:szCs w:val="24"/>
                <w:lang w:bidi="fa-IR"/>
              </w:rPr>
              <w:t>:</w:t>
            </w:r>
            <w:r w:rsidRPr="006138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6138F0">
              <w:rPr>
                <w:rFonts w:ascii="Calibri" w:eastAsia="Calibri" w:hAnsi="Calibri" w:cs="B Nazanin"/>
                <w:sz w:val="24"/>
                <w:szCs w:val="24"/>
                <w:lang w:bidi="fa-IR"/>
              </w:rPr>
              <w:t xml:space="preserve"> </w:t>
            </w:r>
            <w:r w:rsidR="0094635F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3</w:t>
            </w:r>
            <w:r w:rsidRPr="006138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سال </w:t>
            </w:r>
          </w:p>
          <w:p w14:paraId="75555958" w14:textId="1AAD3F7B" w:rsidR="00725CF0" w:rsidRPr="0037159D" w:rsidRDefault="00051086" w:rsidP="00191DD8">
            <w:pPr>
              <w:bidi/>
              <w:jc w:val="both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138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ارزش خالص کنونی(</w:t>
            </w:r>
            <w:r w:rsidRPr="006138F0">
              <w:rPr>
                <w:rFonts w:ascii="Calibri" w:eastAsia="Calibri" w:hAnsi="Calibri" w:cs="B Nazanin"/>
                <w:sz w:val="24"/>
                <w:szCs w:val="24"/>
                <w:lang w:bidi="fa-IR"/>
              </w:rPr>
              <w:t>NPV</w:t>
            </w:r>
            <w:r w:rsidRPr="006138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):</w:t>
            </w:r>
            <w:r w:rsidR="00CD4601">
              <w:rPr>
                <w:rFonts w:ascii="Calibri" w:eastAsia="Calibri" w:hAnsi="Calibri" w:cs="B Nazanin"/>
                <w:sz w:val="24"/>
                <w:szCs w:val="24"/>
                <w:lang w:bidi="fa-IR"/>
              </w:rPr>
              <w:t xml:space="preserve"> </w:t>
            </w:r>
            <w:r w:rsidR="00191DD8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644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میلیارد</w:t>
            </w:r>
            <w:r w:rsidRPr="006138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ریال</w:t>
            </w:r>
          </w:p>
        </w:tc>
        <w:tc>
          <w:tcPr>
            <w:tcW w:w="2610" w:type="dxa"/>
            <w:vAlign w:val="center"/>
          </w:tcPr>
          <w:p w14:paraId="66516AB8" w14:textId="77777777" w:rsidR="00725CF0" w:rsidRPr="00725CF0" w:rsidRDefault="00725CF0" w:rsidP="00725CF0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  <w:t>IRR/PP/NPV</w:t>
            </w:r>
          </w:p>
        </w:tc>
      </w:tr>
      <w:tr w:rsidR="002775A8" w:rsidRPr="00725CF0" w14:paraId="33C662C5" w14:textId="77777777" w:rsidTr="0063780A">
        <w:trPr>
          <w:trHeight w:val="422"/>
        </w:trPr>
        <w:tc>
          <w:tcPr>
            <w:tcW w:w="8217" w:type="dxa"/>
            <w:vAlign w:val="center"/>
          </w:tcPr>
          <w:p w14:paraId="03E954C3" w14:textId="58BA88AB" w:rsidR="00725CF0" w:rsidRPr="008820DC" w:rsidRDefault="008820DC" w:rsidP="002A6EE8">
            <w:pPr>
              <w:bidi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8820DC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زیرساخت‌های مورد نیاز تامین شده است.</w:t>
            </w:r>
          </w:p>
        </w:tc>
        <w:tc>
          <w:tcPr>
            <w:tcW w:w="2610" w:type="dxa"/>
            <w:vAlign w:val="center"/>
          </w:tcPr>
          <w:p w14:paraId="296571AA" w14:textId="071A0016" w:rsidR="00725CF0" w:rsidRPr="00725CF0" w:rsidRDefault="00725CF0" w:rsidP="008820DC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درصد پیشرفت فیزیکی</w:t>
            </w:r>
          </w:p>
        </w:tc>
      </w:tr>
      <w:tr w:rsidR="002775A8" w:rsidRPr="00725CF0" w14:paraId="7E44BC77" w14:textId="77777777" w:rsidTr="0063780A">
        <w:trPr>
          <w:trHeight w:val="705"/>
        </w:trPr>
        <w:tc>
          <w:tcPr>
            <w:tcW w:w="8217" w:type="dxa"/>
            <w:vAlign w:val="center"/>
          </w:tcPr>
          <w:p w14:paraId="5CC7FB81" w14:textId="6F736201" w:rsidR="00725CF0" w:rsidRPr="0037159D" w:rsidRDefault="00725CF0" w:rsidP="00191DD8">
            <w:pPr>
              <w:bidi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طول دوره اجرا</w:t>
            </w:r>
            <w:r w:rsidR="00820D37"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(ساخت تا بهره</w:t>
            </w:r>
            <w:r w:rsidRPr="0037159D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  <w:softHyphen/>
            </w:r>
            <w:r w:rsidR="001D4E42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برداری): </w:t>
            </w:r>
            <w:r w:rsidR="00191DD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2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سال</w:t>
            </w:r>
            <w:r w:rsidR="00D15006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 </w:t>
            </w:r>
            <w:r w:rsidR="00937581"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         ظرفیت اشغال سالانه: </w:t>
            </w:r>
            <w:r w:rsidR="0037159D"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="00984E5F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65</w:t>
            </w:r>
            <w:r w:rsidR="00470286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%</w:t>
            </w:r>
          </w:p>
        </w:tc>
        <w:tc>
          <w:tcPr>
            <w:tcW w:w="2610" w:type="dxa"/>
            <w:vAlign w:val="center"/>
          </w:tcPr>
          <w:p w14:paraId="7F0858D4" w14:textId="77777777" w:rsidR="00725CF0" w:rsidRPr="00725CF0" w:rsidRDefault="00725CF0" w:rsidP="00725CF0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دوره اجرا/ظرفیت اشغال</w:t>
            </w:r>
          </w:p>
        </w:tc>
      </w:tr>
      <w:tr w:rsidR="002775A8" w:rsidRPr="00725CF0" w14:paraId="63CED56D" w14:textId="77777777" w:rsidTr="008820DC">
        <w:trPr>
          <w:trHeight w:val="799"/>
        </w:trPr>
        <w:tc>
          <w:tcPr>
            <w:tcW w:w="8217" w:type="dxa"/>
          </w:tcPr>
          <w:p w14:paraId="2DFF2063" w14:textId="7D1F8188" w:rsidR="004528CC" w:rsidRPr="00DF5771" w:rsidRDefault="00DF5771" w:rsidP="00191DD8">
            <w:pPr>
              <w:bidi/>
              <w:spacing w:line="300" w:lineRule="auto"/>
              <w:rPr>
                <w:rFonts w:ascii="Calibri" w:eastAsia="Calibri" w:hAnsi="Calibri" w:cs="B Nazanin"/>
                <w:color w:val="000000"/>
                <w:rtl/>
              </w:rPr>
            </w:pPr>
            <w:r w:rsidRPr="00DF5771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CD4601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زمین برای ا</w:t>
            </w:r>
            <w:r w:rsidR="0094635F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 xml:space="preserve">حداث </w:t>
            </w:r>
            <w:r w:rsidR="00191DD8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مرکز گردشگری ساحلی در نظر گرفته شده است.</w:t>
            </w:r>
          </w:p>
        </w:tc>
        <w:tc>
          <w:tcPr>
            <w:tcW w:w="2610" w:type="dxa"/>
            <w:vAlign w:val="center"/>
          </w:tcPr>
          <w:p w14:paraId="2F8A32E2" w14:textId="77777777" w:rsidR="004528CC" w:rsidRPr="00725CF0" w:rsidRDefault="004528CC" w:rsidP="004528CC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شرح پروژه:</w:t>
            </w:r>
          </w:p>
        </w:tc>
      </w:tr>
      <w:tr w:rsidR="002775A8" w:rsidRPr="00725CF0" w14:paraId="48969B72" w14:textId="77777777" w:rsidTr="0063780A">
        <w:trPr>
          <w:trHeight w:val="5543"/>
        </w:trPr>
        <w:tc>
          <w:tcPr>
            <w:tcW w:w="8217" w:type="dxa"/>
            <w:vAlign w:val="center"/>
          </w:tcPr>
          <w:p w14:paraId="10DEA1D3" w14:textId="5AA5BC8A" w:rsidR="004528CC" w:rsidRPr="00725CF0" w:rsidRDefault="00F54F20" w:rsidP="003F29C0">
            <w:pPr>
              <w:bidi/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Nazanin"/>
                <w:noProof/>
                <w:sz w:val="24"/>
                <w:szCs w:val="24"/>
                <w:rtl/>
              </w:rPr>
              <w:drawing>
                <wp:inline distT="0" distB="0" distL="0" distR="0" wp14:anchorId="233EEFC6" wp14:editId="46B9024E">
                  <wp:extent cx="4800600" cy="235077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چم گلک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512"/>
                          <a:stretch/>
                        </pic:blipFill>
                        <pic:spPr bwMode="auto">
                          <a:xfrm>
                            <a:off x="0" y="0"/>
                            <a:ext cx="4800600" cy="23507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0" w:type="dxa"/>
            <w:vAlign w:val="center"/>
          </w:tcPr>
          <w:p w14:paraId="47F2CC5B" w14:textId="77777777" w:rsidR="004528CC" w:rsidRPr="00725CF0" w:rsidRDefault="004528CC" w:rsidP="004528CC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نقشه هوایی :</w:t>
            </w:r>
          </w:p>
        </w:tc>
      </w:tr>
    </w:tbl>
    <w:p w14:paraId="09E4D3E8" w14:textId="77777777" w:rsidR="00BC2BE6" w:rsidRDefault="00BC2BE6" w:rsidP="0037159D">
      <w:pPr>
        <w:bidi/>
        <w:rPr>
          <w:lang w:bidi="fa-IR"/>
        </w:rPr>
      </w:pPr>
    </w:p>
    <w:sectPr w:rsidR="00BC2B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27F23A" w14:textId="77777777" w:rsidR="00DF192C" w:rsidRDefault="00DF192C" w:rsidP="00A8332A">
      <w:pPr>
        <w:spacing w:after="0" w:line="240" w:lineRule="auto"/>
      </w:pPr>
      <w:r>
        <w:separator/>
      </w:r>
    </w:p>
  </w:endnote>
  <w:endnote w:type="continuationSeparator" w:id="0">
    <w:p w14:paraId="0FC1BB13" w14:textId="77777777" w:rsidR="00DF192C" w:rsidRDefault="00DF192C" w:rsidP="00A83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9A21C0" w14:textId="77777777" w:rsidR="00DF192C" w:rsidRDefault="00DF192C" w:rsidP="00A8332A">
      <w:pPr>
        <w:spacing w:after="0" w:line="240" w:lineRule="auto"/>
      </w:pPr>
      <w:r>
        <w:separator/>
      </w:r>
    </w:p>
  </w:footnote>
  <w:footnote w:type="continuationSeparator" w:id="0">
    <w:p w14:paraId="6CE01DAE" w14:textId="77777777" w:rsidR="00DF192C" w:rsidRDefault="00DF192C" w:rsidP="00A833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D22744"/>
    <w:multiLevelType w:val="hybridMultilevel"/>
    <w:tmpl w:val="294826D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097719"/>
    <w:multiLevelType w:val="hybridMultilevel"/>
    <w:tmpl w:val="86BE9E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CA3089"/>
    <w:multiLevelType w:val="hybridMultilevel"/>
    <w:tmpl w:val="89C2457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CF0"/>
    <w:rsid w:val="0000520F"/>
    <w:rsid w:val="000274BE"/>
    <w:rsid w:val="0003598B"/>
    <w:rsid w:val="00045ACC"/>
    <w:rsid w:val="00051086"/>
    <w:rsid w:val="000B1855"/>
    <w:rsid w:val="000C27E6"/>
    <w:rsid w:val="000E0394"/>
    <w:rsid w:val="000E5E86"/>
    <w:rsid w:val="000F3DD1"/>
    <w:rsid w:val="00112E1A"/>
    <w:rsid w:val="0012531C"/>
    <w:rsid w:val="00125EDE"/>
    <w:rsid w:val="00137A45"/>
    <w:rsid w:val="00150DBF"/>
    <w:rsid w:val="00170D8E"/>
    <w:rsid w:val="00191DD8"/>
    <w:rsid w:val="001B6B20"/>
    <w:rsid w:val="001C1906"/>
    <w:rsid w:val="001C6D5F"/>
    <w:rsid w:val="001D3F9E"/>
    <w:rsid w:val="001D4E42"/>
    <w:rsid w:val="001D7C0C"/>
    <w:rsid w:val="001E5B3D"/>
    <w:rsid w:val="001F705C"/>
    <w:rsid w:val="00226CEC"/>
    <w:rsid w:val="00236E79"/>
    <w:rsid w:val="00254609"/>
    <w:rsid w:val="00271311"/>
    <w:rsid w:val="002775A8"/>
    <w:rsid w:val="00282F6F"/>
    <w:rsid w:val="002A6EE8"/>
    <w:rsid w:val="002A7D9B"/>
    <w:rsid w:val="002E76E9"/>
    <w:rsid w:val="00302F36"/>
    <w:rsid w:val="00351AE5"/>
    <w:rsid w:val="00351ED8"/>
    <w:rsid w:val="0037159D"/>
    <w:rsid w:val="0039495F"/>
    <w:rsid w:val="003A097F"/>
    <w:rsid w:val="003C268A"/>
    <w:rsid w:val="003C5C0E"/>
    <w:rsid w:val="003E4B53"/>
    <w:rsid w:val="003E4C1D"/>
    <w:rsid w:val="003F29C0"/>
    <w:rsid w:val="003F44F4"/>
    <w:rsid w:val="0040190D"/>
    <w:rsid w:val="00405CC0"/>
    <w:rsid w:val="0043119A"/>
    <w:rsid w:val="0044400B"/>
    <w:rsid w:val="004528CC"/>
    <w:rsid w:val="00470286"/>
    <w:rsid w:val="00477DBF"/>
    <w:rsid w:val="00494BAE"/>
    <w:rsid w:val="004970EF"/>
    <w:rsid w:val="0049734B"/>
    <w:rsid w:val="004A7F17"/>
    <w:rsid w:val="004B2A18"/>
    <w:rsid w:val="004C326D"/>
    <w:rsid w:val="004C4D10"/>
    <w:rsid w:val="004E2918"/>
    <w:rsid w:val="004F52A4"/>
    <w:rsid w:val="00507C2F"/>
    <w:rsid w:val="00513ECE"/>
    <w:rsid w:val="00563EED"/>
    <w:rsid w:val="00567915"/>
    <w:rsid w:val="00590F96"/>
    <w:rsid w:val="00591FD5"/>
    <w:rsid w:val="005A5756"/>
    <w:rsid w:val="005B4D13"/>
    <w:rsid w:val="005D2A1C"/>
    <w:rsid w:val="005F3436"/>
    <w:rsid w:val="005F4EF0"/>
    <w:rsid w:val="006136C7"/>
    <w:rsid w:val="00627A9B"/>
    <w:rsid w:val="00634F67"/>
    <w:rsid w:val="0063780A"/>
    <w:rsid w:val="00661EE9"/>
    <w:rsid w:val="0067532B"/>
    <w:rsid w:val="006B717C"/>
    <w:rsid w:val="006C0AE8"/>
    <w:rsid w:val="006C14CB"/>
    <w:rsid w:val="00700F43"/>
    <w:rsid w:val="0070583D"/>
    <w:rsid w:val="007068ED"/>
    <w:rsid w:val="00714F67"/>
    <w:rsid w:val="00725556"/>
    <w:rsid w:val="00725CF0"/>
    <w:rsid w:val="00730CAF"/>
    <w:rsid w:val="007611A3"/>
    <w:rsid w:val="00764EBE"/>
    <w:rsid w:val="00767D5F"/>
    <w:rsid w:val="007711F7"/>
    <w:rsid w:val="007C1520"/>
    <w:rsid w:val="007C4526"/>
    <w:rsid w:val="007C6AD6"/>
    <w:rsid w:val="007D1A9D"/>
    <w:rsid w:val="007D7C27"/>
    <w:rsid w:val="007F5A23"/>
    <w:rsid w:val="00814FA5"/>
    <w:rsid w:val="00815294"/>
    <w:rsid w:val="00820D37"/>
    <w:rsid w:val="00831FD4"/>
    <w:rsid w:val="00846C7D"/>
    <w:rsid w:val="00856804"/>
    <w:rsid w:val="008749B1"/>
    <w:rsid w:val="008818EA"/>
    <w:rsid w:val="008820DC"/>
    <w:rsid w:val="008914CD"/>
    <w:rsid w:val="008915D9"/>
    <w:rsid w:val="008A0401"/>
    <w:rsid w:val="008A4201"/>
    <w:rsid w:val="008A48F5"/>
    <w:rsid w:val="008C1FB0"/>
    <w:rsid w:val="008C258C"/>
    <w:rsid w:val="008C5644"/>
    <w:rsid w:val="008C5B1E"/>
    <w:rsid w:val="008D3325"/>
    <w:rsid w:val="009157FC"/>
    <w:rsid w:val="009211E6"/>
    <w:rsid w:val="00934138"/>
    <w:rsid w:val="0093625B"/>
    <w:rsid w:val="00937581"/>
    <w:rsid w:val="0094635F"/>
    <w:rsid w:val="00952474"/>
    <w:rsid w:val="00952CA9"/>
    <w:rsid w:val="00984E5F"/>
    <w:rsid w:val="009964F8"/>
    <w:rsid w:val="009A3833"/>
    <w:rsid w:val="009F51B2"/>
    <w:rsid w:val="00A054D1"/>
    <w:rsid w:val="00A06A2C"/>
    <w:rsid w:val="00A06E73"/>
    <w:rsid w:val="00A2755B"/>
    <w:rsid w:val="00A37D3F"/>
    <w:rsid w:val="00A40CA4"/>
    <w:rsid w:val="00A40D92"/>
    <w:rsid w:val="00A53B01"/>
    <w:rsid w:val="00A81F87"/>
    <w:rsid w:val="00A8332A"/>
    <w:rsid w:val="00A83CA7"/>
    <w:rsid w:val="00A8465F"/>
    <w:rsid w:val="00AE347A"/>
    <w:rsid w:val="00B36240"/>
    <w:rsid w:val="00B5486A"/>
    <w:rsid w:val="00B5636E"/>
    <w:rsid w:val="00B761F9"/>
    <w:rsid w:val="00BA61FB"/>
    <w:rsid w:val="00BC2BE6"/>
    <w:rsid w:val="00BE28D9"/>
    <w:rsid w:val="00BE3700"/>
    <w:rsid w:val="00BF6AF7"/>
    <w:rsid w:val="00C12FF2"/>
    <w:rsid w:val="00C20986"/>
    <w:rsid w:val="00C403E1"/>
    <w:rsid w:val="00C41033"/>
    <w:rsid w:val="00C477A0"/>
    <w:rsid w:val="00C55BEC"/>
    <w:rsid w:val="00C57A1D"/>
    <w:rsid w:val="00C97B02"/>
    <w:rsid w:val="00CA31D0"/>
    <w:rsid w:val="00CA3DDE"/>
    <w:rsid w:val="00CD4601"/>
    <w:rsid w:val="00D15006"/>
    <w:rsid w:val="00D15850"/>
    <w:rsid w:val="00D15E04"/>
    <w:rsid w:val="00D22704"/>
    <w:rsid w:val="00D6371B"/>
    <w:rsid w:val="00D8528C"/>
    <w:rsid w:val="00D8711A"/>
    <w:rsid w:val="00D97BAF"/>
    <w:rsid w:val="00DF192C"/>
    <w:rsid w:val="00DF32EC"/>
    <w:rsid w:val="00DF5771"/>
    <w:rsid w:val="00E0285C"/>
    <w:rsid w:val="00E06D0B"/>
    <w:rsid w:val="00E14E27"/>
    <w:rsid w:val="00E20FBB"/>
    <w:rsid w:val="00E24D8B"/>
    <w:rsid w:val="00E30DE1"/>
    <w:rsid w:val="00E42176"/>
    <w:rsid w:val="00E57E58"/>
    <w:rsid w:val="00E77837"/>
    <w:rsid w:val="00EC001C"/>
    <w:rsid w:val="00ED6F31"/>
    <w:rsid w:val="00F004DC"/>
    <w:rsid w:val="00F005DD"/>
    <w:rsid w:val="00F25059"/>
    <w:rsid w:val="00F52819"/>
    <w:rsid w:val="00F54F20"/>
    <w:rsid w:val="00F55928"/>
    <w:rsid w:val="00F66D47"/>
    <w:rsid w:val="00F7224D"/>
    <w:rsid w:val="00FC1B7C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80B1F"/>
  <w15:docId w15:val="{ECE6A8AC-03B9-4DED-81F0-B0CEAF7F1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25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25CF0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2E7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494B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E14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E14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833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332A"/>
  </w:style>
  <w:style w:type="paragraph" w:styleId="Footer">
    <w:name w:val="footer"/>
    <w:basedOn w:val="Normal"/>
    <w:link w:val="FooterChar"/>
    <w:uiPriority w:val="99"/>
    <w:unhideWhenUsed/>
    <w:rsid w:val="00A833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332A"/>
  </w:style>
  <w:style w:type="table" w:customStyle="1" w:styleId="TableGrid5">
    <w:name w:val="Table Grid5"/>
    <w:basedOn w:val="TableNormal"/>
    <w:next w:val="TableGrid"/>
    <w:uiPriority w:val="39"/>
    <w:rsid w:val="00A833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7611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0E03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236E79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236E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F722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rsid w:val="00BC2B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E5B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5B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Hadi Babazadeh</dc:creator>
  <cp:keywords/>
  <dc:description/>
  <cp:lastModifiedBy>KianTejaratCo</cp:lastModifiedBy>
  <cp:revision>134</cp:revision>
  <cp:lastPrinted>2022-12-24T10:25:00Z</cp:lastPrinted>
  <dcterms:created xsi:type="dcterms:W3CDTF">2023-07-08T05:22:00Z</dcterms:created>
  <dcterms:modified xsi:type="dcterms:W3CDTF">2025-06-11T04:38:00Z</dcterms:modified>
</cp:coreProperties>
</file>